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440001-2025-32769</w:t>
      </w:r>
    </w:p>
    <w:p>
      <w:pPr>
        <w:pStyle w:val="null3"/>
        <w:jc w:val="center"/>
        <w:outlineLvl w:val="3"/>
      </w:pPr>
      <w:r>
        <w:rPr>
          <w:sz w:val="24"/>
          <w:b/>
        </w:rPr>
        <w:t>采购项目编号：</w:t>
      </w:r>
      <w:r>
        <w:rPr>
          <w:sz w:val="24"/>
          <w:b/>
        </w:rPr>
        <w:t>GZYL25GC032976</w:t>
      </w:r>
    </w:p>
    <w:p>
      <w:pPr>
        <w:pStyle w:val="null3"/>
        <w:jc w:val="center"/>
        <w:outlineLvl w:val="3"/>
      </w:pPr>
      <w:r>
        <w:rPr>
          <w:sz w:val="24"/>
          <w:b/>
        </w:rPr>
        <w:t>项目名称：</w:t>
      </w:r>
      <w:r>
        <w:rPr>
          <w:sz w:val="24"/>
          <w:b/>
        </w:rPr>
        <w:t>思贤滘口生态航标外围防护项目</w:t>
      </w:r>
    </w:p>
    <w:p>
      <w:pPr>
        <w:pStyle w:val="null3"/>
        <w:jc w:val="center"/>
        <w:outlineLvl w:val="3"/>
      </w:pPr>
      <w:r>
        <w:rPr>
          <w:sz w:val="24"/>
          <w:b/>
        </w:rPr>
        <w:t>采购人：</w:t>
      </w:r>
      <w:r>
        <w:rPr>
          <w:sz w:val="24"/>
          <w:b/>
        </w:rPr>
        <w:t>广东省粤中航道事务中心</w:t>
      </w:r>
    </w:p>
    <w:p>
      <w:pPr>
        <w:pStyle w:val="null3"/>
        <w:jc w:val="center"/>
        <w:outlineLvl w:val="3"/>
      </w:pPr>
      <w:r>
        <w:rPr>
          <w:sz w:val="24"/>
          <w:b/>
        </w:rPr>
        <w:t>采购代理机构：</w:t>
      </w:r>
      <w:r>
        <w:rPr>
          <w:sz w:val="24"/>
          <w:b/>
        </w:rPr>
        <w:t>广州宜立工程管理有限公司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广州宜立工程管理有限公司</w:t>
      </w:r>
      <w:r>
        <w:rPr/>
        <w:t>受</w:t>
      </w:r>
      <w:r>
        <w:rPr/>
        <w:t>广东省粤中航道事务中心</w:t>
      </w:r>
      <w:r>
        <w:rPr/>
        <w:t>的委托，采用</w:t>
      </w:r>
      <w:r>
        <w:rPr/>
        <w:t>竞争性磋商</w:t>
      </w:r>
      <w:r>
        <w:rPr/>
        <w:t>方式组织采购</w:t>
      </w:r>
      <w:r>
        <w:rPr/>
        <w:t>思贤滘口生态航标外围防护项目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思贤滘口生态航标外围防护项目</w:t>
      </w:r>
    </w:p>
    <w:p>
      <w:pPr>
        <w:pStyle w:val="null3"/>
        <w:ind w:firstLine="480"/>
      </w:pPr>
      <w:r>
        <w:rPr/>
        <w:t>采购计划编号：</w:t>
      </w:r>
      <w:r>
        <w:rPr/>
        <w:t>440001-2025-32769</w:t>
      </w:r>
    </w:p>
    <w:p>
      <w:pPr>
        <w:pStyle w:val="null3"/>
        <w:ind w:firstLine="480"/>
      </w:pPr>
      <w:r>
        <w:rPr/>
        <w:t>采购项目编号：</w:t>
      </w:r>
      <w:r>
        <w:rPr/>
        <w:t>GZYL25GC032976</w:t>
      </w:r>
    </w:p>
    <w:p>
      <w:pPr>
        <w:pStyle w:val="null3"/>
        <w:ind w:firstLine="480"/>
      </w:pPr>
      <w:r>
        <w:rPr/>
        <w:t>采购方式：</w:t>
      </w:r>
      <w:r>
        <w:rPr/>
        <w:t>竞争性磋商</w:t>
      </w:r>
    </w:p>
    <w:p>
      <w:pPr>
        <w:pStyle w:val="null3"/>
        <w:ind w:firstLine="480"/>
      </w:pPr>
      <w:r>
        <w:rPr/>
        <w:t>预算金额：</w:t>
      </w:r>
      <w:r>
        <w:rPr/>
        <w:t>1,870,000.00</w:t>
      </w:r>
      <w:r>
        <w:rPr/>
        <w:t>元</w:t>
      </w:r>
    </w:p>
    <w:p>
      <w:pPr>
        <w:pStyle w:val="null3"/>
        <w:outlineLvl w:val="3"/>
      </w:pPr>
      <w:r>
        <w:rPr>
          <w:sz w:val="24"/>
          <w:b/>
        </w:rPr>
        <w:t>2.项目内容及需求情况（采购项目技术规格、参数及要求）</w:t>
      </w:r>
    </w:p>
    <w:p>
      <w:pPr>
        <w:pStyle w:val="null3"/>
      </w:pPr>
      <w:r>
        <w:rPr/>
        <w:t>采购包1(思贤滘口生态航标外围防护项目):</w:t>
      </w:r>
    </w:p>
    <w:p>
      <w:pPr>
        <w:pStyle w:val="null3"/>
      </w:pPr>
      <w:r>
        <w:rPr/>
        <w:t>采购包预算金额：1,870,000.00元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其他水运工程施工</w:t>
            </w:r>
          </w:p>
        </w:tc>
        <w:tc>
          <w:tcPr>
            <w:tcW w:type="dxa" w:w="2136"/>
          </w:tcPr>
          <w:p>
            <w:pPr>
              <w:pStyle w:val="null3"/>
            </w:pPr>
            <w:r>
              <w:rPr/>
              <w:t>思贤滘口生态航标外围防护项目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合同履行期限：自合同签订之日起12个月内完工。</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p>
      <w:pPr>
        <w:pStyle w:val="null3"/>
      </w:pPr>
      <w:r>
        <w:rPr/>
        <w:t>2）有依法缴纳税收和社会保障资金的良好记录：提供磋商截止日前6个月内任意1个月依法缴纳税收和社会保障资金的相关材料。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3）具有良好的商业信誉和健全的财务会计制度：供应商必须具有良好的商业信誉和健全的财务会计制度（提供2023年或2024年度财务状况报告或基本开户行出具的资信证明） 。</w:t>
      </w:r>
    </w:p>
    <w:p>
      <w:pPr>
        <w:pStyle w:val="null3"/>
      </w:pPr>
      <w:r>
        <w:rPr/>
        <w:t>4）履行合同所必需的设备和专业技术能力：参照投标（响应）文件格式填报设备及专业技术能力情况。</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采购包1（思贤滘口生态航标外围防护项目）：</w:t>
      </w:r>
      <w:r>
        <w:rPr/>
        <w:t>本采购包整体专门面向小微企业采购，提供的工程全部由符合政策要求的小微企业承接（提供《中小企业声明函》或属于监狱企业的证明材料或《残疾人福利性单位声明函》，否则不予认定）。</w:t>
      </w:r>
    </w:p>
    <w:p>
      <w:pPr>
        <w:pStyle w:val="null3"/>
        <w:outlineLvl w:val="3"/>
      </w:pPr>
      <w:r>
        <w:rPr>
          <w:sz w:val="24"/>
          <w:b/>
        </w:rPr>
        <w:t>3.本项目特定的资格要求：</w:t>
      </w:r>
    </w:p>
    <w:p>
      <w:pPr>
        <w:pStyle w:val="null3"/>
      </w:pPr>
      <w:r>
        <w:rPr/>
        <w:t>采购包1（思贤滘口生态航标外围防护项目）：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pPr>
      <w:r>
        <w:rPr/>
        <w:t>3)供应商具备建设行政主管部门颁发的有效的港口与航道工程施工总承包三级（含）以上资质或航道工程专业承包三级（含）以上资质，并具有有效的建设行政主管部门颁发的施工企业安全生产许可证。（提供资质证书及安全生产许可证扫描件加盖公章）</w:t>
      </w:r>
    </w:p>
    <w:p>
      <w:pPr>
        <w:pStyle w:val="null3"/>
      </w:pPr>
      <w:r>
        <w:rPr/>
        <w:t>4)本项目不接受联合体参与报价。</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r>
        <w:rPr/>
        <w:t>广州宜立工程管理有限公司官网（http://www.gzylzbdl.com）</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广东省粤中航道事务中心</w:t>
      </w:r>
    </w:p>
    <w:p>
      <w:pPr>
        <w:pStyle w:val="null3"/>
        <w:ind w:firstLine="480"/>
      </w:pPr>
      <w:r>
        <w:rPr/>
        <w:t>地址：</w:t>
      </w:r>
      <w:r>
        <w:rPr/>
        <w:t>佛山市禅城区汾江中路139号</w:t>
      </w:r>
    </w:p>
    <w:p>
      <w:pPr>
        <w:pStyle w:val="null3"/>
        <w:ind w:firstLine="480"/>
      </w:pPr>
      <w:r>
        <w:rPr/>
        <w:t>联系方式：</w:t>
      </w:r>
      <w:r>
        <w:rPr/>
        <w:t>0757-82301860</w:t>
      </w:r>
    </w:p>
    <w:p>
      <w:pPr>
        <w:pStyle w:val="null3"/>
        <w:outlineLvl w:val="3"/>
      </w:pPr>
      <w:r>
        <w:rPr>
          <w:sz w:val="24"/>
          <w:b/>
        </w:rPr>
        <w:t>2.采购代理机构信息</w:t>
      </w:r>
    </w:p>
    <w:p>
      <w:pPr>
        <w:pStyle w:val="null3"/>
        <w:ind w:firstLine="480"/>
      </w:pPr>
      <w:r>
        <w:rPr/>
        <w:t>名称：</w:t>
      </w:r>
      <w:r>
        <w:rPr/>
        <w:t>广州宜立工程管理有限公司</w:t>
      </w:r>
    </w:p>
    <w:p>
      <w:pPr>
        <w:pStyle w:val="null3"/>
        <w:ind w:firstLine="480"/>
      </w:pPr>
      <w:r>
        <w:rPr/>
        <w:t xml:space="preserve"> 地址：</w:t>
      </w:r>
      <w:r>
        <w:rPr/>
        <w:t>广东省广州市越秀区东风中路389号壬丰商务大厦23层</w:t>
      </w:r>
    </w:p>
    <w:p>
      <w:pPr>
        <w:pStyle w:val="null3"/>
        <w:ind w:firstLine="480"/>
      </w:pPr>
      <w:r>
        <w:rPr/>
        <w:t xml:space="preserve"> 联系方式：</w:t>
      </w:r>
      <w:r>
        <w:rPr/>
        <w:t>020-83651133</w:t>
      </w:r>
    </w:p>
    <w:p>
      <w:pPr>
        <w:pStyle w:val="null3"/>
        <w:outlineLvl w:val="3"/>
      </w:pPr>
      <w:r>
        <w:rPr>
          <w:sz w:val="24"/>
          <w:b/>
        </w:rPr>
        <w:t xml:space="preserve"> 3.项目联系方式</w:t>
      </w:r>
    </w:p>
    <w:p>
      <w:pPr>
        <w:pStyle w:val="null3"/>
        <w:ind w:firstLine="480"/>
      </w:pPr>
      <w:r>
        <w:rPr/>
        <w:t xml:space="preserve"> 项目联系人：</w:t>
      </w:r>
      <w:r>
        <w:rPr/>
        <w:t>翁小姐</w:t>
      </w:r>
    </w:p>
    <w:p>
      <w:pPr>
        <w:pStyle w:val="null3"/>
        <w:ind w:firstLine="480"/>
      </w:pPr>
      <w:r>
        <w:rPr/>
        <w:t xml:space="preserve"> 电话：</w:t>
      </w:r>
      <w:r>
        <w:rPr/>
        <w:t>020-83651133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广州宜立工程管理有限公司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b/>
        </w:rPr>
        <w:t>（一）项目基本情况</w:t>
      </w:r>
    </w:p>
    <w:p>
      <w:pPr>
        <w:pStyle w:val="null3"/>
        <w:ind w:firstLine="420"/>
        <w:jc w:val="both"/>
      </w:pPr>
      <w:r>
        <w:rPr>
          <w:sz w:val="21"/>
        </w:rPr>
        <w:t>项目编号：</w:t>
      </w:r>
      <w:r>
        <w:rPr>
          <w:sz w:val="21"/>
        </w:rPr>
        <w:t>GZYL25GC032976</w:t>
      </w:r>
    </w:p>
    <w:p>
      <w:pPr>
        <w:pStyle w:val="null3"/>
        <w:ind w:firstLine="420"/>
      </w:pPr>
      <w:r>
        <w:rPr>
          <w:sz w:val="21"/>
        </w:rPr>
        <w:t>项目名称：思贤滘口生态航标外围防护项目</w:t>
      </w:r>
    </w:p>
    <w:p>
      <w:pPr>
        <w:pStyle w:val="null3"/>
        <w:ind w:firstLine="420"/>
        <w:jc w:val="both"/>
      </w:pPr>
      <w:r>
        <w:rPr>
          <w:sz w:val="21"/>
        </w:rPr>
        <w:t>采购方式：竞争性磋商</w:t>
      </w:r>
    </w:p>
    <w:p>
      <w:pPr>
        <w:pStyle w:val="null3"/>
        <w:ind w:firstLine="420"/>
        <w:jc w:val="both"/>
      </w:pPr>
      <w:r>
        <w:rPr>
          <w:sz w:val="21"/>
        </w:rPr>
        <w:t>预算金额（元）：</w:t>
      </w:r>
      <w:r>
        <w:rPr>
          <w:sz w:val="21"/>
        </w:rPr>
        <w:t>1,870,000.00</w:t>
      </w:r>
    </w:p>
    <w:p>
      <w:pPr>
        <w:pStyle w:val="null3"/>
        <w:ind w:firstLine="420"/>
        <w:jc w:val="both"/>
      </w:pPr>
      <w:r>
        <w:rPr>
          <w:sz w:val="21"/>
        </w:rPr>
        <w:t>采购需求：（</w:t>
      </w:r>
      <w:r>
        <w:rPr>
          <w:sz w:val="21"/>
          <w:i/>
          <w:u w:val="single"/>
        </w:rPr>
        <w:t>包括但不限于标的的名称、数量、简要技术需求或服务要求等</w:t>
      </w:r>
      <w:r>
        <w:rPr>
          <w:sz w:val="21"/>
        </w:rPr>
        <w:t>）</w:t>
      </w:r>
    </w:p>
    <w:p>
      <w:pPr>
        <w:pStyle w:val="null3"/>
        <w:ind w:firstLine="420"/>
        <w:jc w:val="both"/>
      </w:pPr>
      <w:r>
        <w:rPr>
          <w:sz w:val="21"/>
          <w:color w:val="000000"/>
        </w:rPr>
        <w:t>1.标的名称、数量及技术需求或服务要求等：详见采购需求；</w:t>
      </w:r>
    </w:p>
    <w:p>
      <w:pPr>
        <w:pStyle w:val="null3"/>
        <w:ind w:firstLine="420"/>
        <w:jc w:val="both"/>
      </w:pPr>
      <w:r>
        <w:rPr>
          <w:sz w:val="21"/>
          <w:color w:val="000000"/>
        </w:rPr>
        <w:t>2.项目属性：工程；</w:t>
      </w:r>
    </w:p>
    <w:p>
      <w:pPr>
        <w:pStyle w:val="null3"/>
        <w:ind w:firstLine="420"/>
        <w:jc w:val="both"/>
      </w:pPr>
      <w:r>
        <w:rPr>
          <w:sz w:val="21"/>
          <w:color w:val="000000"/>
        </w:rPr>
        <w:t>3.品目类别：</w:t>
      </w:r>
      <w:r>
        <w:rPr>
          <w:sz w:val="21"/>
          <w:color w:val="000000"/>
          <w:u w:val="single"/>
        </w:rPr>
        <w:t>其他水运工程施工；</w:t>
      </w:r>
    </w:p>
    <w:p>
      <w:pPr>
        <w:pStyle w:val="null3"/>
        <w:ind w:firstLine="420"/>
        <w:jc w:val="both"/>
      </w:pPr>
      <w:r>
        <w:rPr>
          <w:sz w:val="21"/>
          <w:color w:val="000000"/>
        </w:rPr>
        <w:t>4.最高</w:t>
      </w:r>
      <w:r>
        <w:rPr>
          <w:sz w:val="21"/>
        </w:rPr>
        <w:t>限价</w:t>
      </w:r>
      <w:r>
        <w:rPr>
          <w:sz w:val="21"/>
          <w:color w:val="000000"/>
        </w:rPr>
        <w:t>：</w:t>
      </w:r>
      <w:r>
        <w:rPr>
          <w:sz w:val="21"/>
          <w:color w:val="000000"/>
          <w:u w:val="single"/>
        </w:rPr>
        <w:t>1,870,000.00元；</w:t>
      </w:r>
    </w:p>
    <w:p>
      <w:pPr>
        <w:pStyle w:val="null3"/>
        <w:ind w:firstLine="420"/>
        <w:jc w:val="both"/>
      </w:pPr>
      <w:r>
        <w:rPr>
          <w:sz w:val="21"/>
        </w:rPr>
        <w:t>5.落实的政府采购政策</w:t>
      </w:r>
    </w:p>
    <w:p>
      <w:pPr>
        <w:pStyle w:val="null3"/>
        <w:ind w:firstLine="420"/>
        <w:jc w:val="both"/>
      </w:pPr>
      <w:r>
        <w:rPr>
          <w:sz w:val="21"/>
        </w:rPr>
        <w:t>《政府采购促进中小企业发展管理办法》（财库〔</w:t>
      </w:r>
      <w:r>
        <w:rPr>
          <w:sz w:val="21"/>
        </w:rPr>
        <w:t>2020〕46号）、《关于政府采购支持监狱企业发展有关问题的通知》(财库〔2014〕68号)、《关于促进残疾人就业政府采购政策的通知》（财库〔2017〕141号)、《财政部关于进一步加大政府采购支持中小企业力度的通知》（财库〔2022〕19号）等。</w:t>
      </w:r>
      <w:r>
        <w:rPr>
          <w:sz w:val="21"/>
          <w:u w:val="single"/>
        </w:rPr>
        <w:t>本项目专门面向小微企业采购。本项目采购标的对应的小微企业划分标准所属行业为：建筑业。</w:t>
      </w:r>
    </w:p>
    <w:p>
      <w:pPr>
        <w:pStyle w:val="null3"/>
        <w:ind w:firstLine="422"/>
      </w:pPr>
      <w:r>
        <w:rPr>
          <w:sz w:val="21"/>
          <w:b/>
        </w:rPr>
        <w:t>（二）项目内容</w:t>
      </w:r>
    </w:p>
    <w:p>
      <w:pPr>
        <w:pStyle w:val="null3"/>
        <w:ind w:firstLine="420"/>
        <w:jc w:val="both"/>
      </w:pPr>
      <w:r>
        <w:rPr>
          <w:sz w:val="21"/>
        </w:rPr>
        <w:t>1.本项目内容为对思贤滘口灯塔迎水岸坡外围、标路两侧、靠船平台、护坡面进行防护或优化改造。</w:t>
      </w:r>
    </w:p>
    <w:p>
      <w:pPr>
        <w:pStyle w:val="null3"/>
        <w:ind w:firstLine="420"/>
        <w:jc w:val="both"/>
      </w:pPr>
      <w:r>
        <w:rPr>
          <w:sz w:val="21"/>
        </w:rPr>
        <w:t>2.项目建设地点</w:t>
      </w:r>
    </w:p>
    <w:p>
      <w:pPr>
        <w:pStyle w:val="null3"/>
        <w:ind w:firstLine="420"/>
        <w:jc w:val="both"/>
      </w:pPr>
      <w:r>
        <w:rPr>
          <w:sz w:val="21"/>
        </w:rPr>
        <w:t>东平水道位于珠江三角洲河网区北部，思贤滘口灯塔位于广东省佛山市三水区思贤滘，为东平水道的起始点。建设地点如下图：</w:t>
      </w:r>
    </w:p>
    <w:p>
      <w:pPr>
        <w:pStyle w:val="null3"/>
        <w:ind w:firstLine="420"/>
        <w:jc w:val="both"/>
      </w:pPr>
      <w:r>
        <w:drawing>
          <wp:inline distT="0" distR="0" distB="0" distL="0">
            <wp:extent cx="3667125" cy="2400300"/>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3667125" cy="2400300"/>
                    </a:xfrm>
                    <a:prstGeom prst="rect">
                      <a:avLst/>
                    </a:prstGeom>
                  </pic:spPr>
                </pic:pic>
              </a:graphicData>
            </a:graphic>
          </wp:inline>
        </w:drawing>
      </w:r>
    </w:p>
    <w:p>
      <w:pPr>
        <w:pStyle w:val="null3"/>
        <w:jc w:val="center"/>
      </w:pPr>
      <w:r>
        <w:rPr>
          <w:sz w:val="21"/>
        </w:rPr>
        <w:t>工程位置示意图</w:t>
      </w:r>
    </w:p>
    <w:p>
      <w:pPr>
        <w:pStyle w:val="null3"/>
      </w:pPr>
      <w:r>
        <w:rPr/>
        <w:t>采购包1（思贤滘口生态航标外围防护项目）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自合同签订之日起12个月内完工。</w:t>
            </w:r>
          </w:p>
        </w:tc>
      </w:tr>
      <w:tr>
        <w:tc>
          <w:tcPr>
            <w:tcW w:type="dxa" w:w="4153"/>
          </w:tcPr>
          <w:p>
            <w:pPr>
              <w:pStyle w:val="null3"/>
            </w:pPr>
            <w:r>
              <w:rPr/>
              <w:t>标的提供的地点</w:t>
            </w:r>
          </w:p>
        </w:tc>
        <w:tc>
          <w:tcPr>
            <w:tcW w:type="dxa" w:w="4153"/>
          </w:tcPr>
          <w:p>
            <w:pPr>
              <w:pStyle w:val="null3"/>
            </w:pPr>
            <w:r>
              <w:rPr/>
              <w:t>佛山市三水区。</w:t>
            </w:r>
          </w:p>
        </w:tc>
      </w:tr>
      <w:tr>
        <w:tc>
          <w:tcPr>
            <w:tcW w:type="dxa" w:w="4153"/>
          </w:tcPr>
          <w:p>
            <w:pPr>
              <w:pStyle w:val="null3"/>
            </w:pPr>
            <w:r>
              <w:rPr/>
              <w:t>付款方式</w:t>
            </w:r>
          </w:p>
        </w:tc>
        <w:tc>
          <w:tcPr>
            <w:tcW w:type="dxa" w:w="4153"/>
          </w:tcPr>
          <w:p>
            <w:pPr>
              <w:pStyle w:val="null3"/>
            </w:pPr>
            <w:r>
              <w:rPr/>
              <w:t>1期：支付比例30%,签订合同后5个工作日内，采购人向成交供应商支付合同总价的30%作为预付款；</w:t>
            </w:r>
          </w:p>
          <w:p>
            <w:pPr>
              <w:pStyle w:val="null3"/>
            </w:pPr>
            <w:r>
              <w:rPr/>
              <w:t>2期：支付比例30%,成交供应商完成项目施工前各项手续办理，具备开工条件并获得采购人出具的同意开工的意见函，采购人在成交供应商提交付款申请后10个工作日内支付合同总价30%。</w:t>
            </w:r>
          </w:p>
          <w:p>
            <w:pPr>
              <w:pStyle w:val="null3"/>
            </w:pPr>
            <w:r>
              <w:rPr/>
              <w:t>3期：支付比例20%,工程进度超过50%（以工程量清单为基准，不包括前期手续办理相关专项税费），采购人在成交供应商提交付款申请后10个工作日内支付合同总价20%。</w:t>
            </w:r>
          </w:p>
          <w:p>
            <w:pPr>
              <w:pStyle w:val="null3"/>
            </w:pPr>
            <w:r>
              <w:rPr/>
              <w:t>4期：支付比例20%,工程完工并通过采购人组织的验收，采购人在成交供应商提交付款申请后10个工作日内支付合同总价20%。 注：每次支付前，成交供应商需向采购人办理收款手续并提供合法有效的发票。因受财政拨款到账时间的制约，在成交供应商完成各项申请支付手续但由于财政资金尚未到位而造成支付时间延后的，不应属采购人违约，成交供应商须继续履行合同中要求的相关内容。</w:t>
            </w:r>
          </w:p>
          <w:p>
            <w:pPr>
              <w:pStyle w:val="null3"/>
            </w:pPr>
            <w:r>
              <w:rPr/>
              <w:t>如项目发生合同融资，采购人需将合同款项支付到合同约定收款账户</w:t>
            </w:r>
          </w:p>
        </w:tc>
      </w:tr>
      <w:tr>
        <w:tc>
          <w:tcPr>
            <w:tcW w:type="dxa" w:w="4153"/>
          </w:tcPr>
          <w:p>
            <w:pPr>
              <w:pStyle w:val="null3"/>
            </w:pPr>
            <w:r>
              <w:rPr/>
              <w:t>验收要求</w:t>
            </w:r>
          </w:p>
        </w:tc>
        <w:tc>
          <w:tcPr>
            <w:tcW w:type="dxa" w:w="4153"/>
          </w:tcPr>
          <w:p>
            <w:pPr>
              <w:pStyle w:val="null3"/>
            </w:pPr>
            <w:r>
              <w:rPr/>
              <w:t>1期：（1）成交供应商按中华人民共和国国家标准《内河助航标志》《水运工程质量检验标准》及《广东省航道事务中心航标养护管理办法》等有关规定和磋商文件的技术要求施工。本工程的安全措施由成交供应商负责，由于安全措施不足而产生的后果，一切责任由成交供应商负责。（2）质量等级：本项目的材料、设备、设施须达到现行中华人民共和国以及省、市或行业的工程建设标准、规范的要求。根据《水运工程质量检验标准》（JTS 257-2008），满足设计技术要求，质量达到合格或以上。（3）验收标准：按《广东省航道事务中心养护专项工程管理办法》《广东省粤中航道事务中心养护专项工程管理实施细则》及其他国家相关规定、行业技术规范标准、磋商文件、施工图设计文件及合同内容进行验收。（4）成交供应商完工及整理好验收资料后向采购人提出验收申请，采购人收到验收申请后7日内组织履约验收。必要时邀请相关的专业人员或机构参与验收。因质量问题发生争议时，由本地质量技术监督部门鉴定。符合质量技术标准的，鉴定费由采购人承担；否则鉴定费由成交供应商承担。（5）成交供应商需在工程验收后30天内将验收资料按采购人档案要求整理成册并移交给采购人。</w:t>
            </w:r>
          </w:p>
        </w:tc>
      </w:tr>
      <w:tr>
        <w:tc>
          <w:tcPr>
            <w:tcW w:type="dxa" w:w="4153"/>
          </w:tcPr>
          <w:p>
            <w:pPr>
              <w:pStyle w:val="null3"/>
            </w:pPr>
            <w:r>
              <w:rPr/>
              <w:t>履约保证金</w:t>
            </w:r>
          </w:p>
        </w:tc>
        <w:tc>
          <w:tcPr>
            <w:tcW w:type="dxa" w:w="4153"/>
          </w:tcPr>
          <w:p>
            <w:pPr>
              <w:pStyle w:val="null3"/>
            </w:pPr>
            <w:r>
              <w:rPr/>
              <w:t>交纳比例：2%</w:t>
            </w:r>
          </w:p>
          <w:p>
            <w:pPr>
              <w:pStyle w:val="null3"/>
            </w:pPr>
            <w:r>
              <w:rPr/>
              <w:t>缴费渠道：</w:t>
            </w:r>
            <w:r>
              <w:rPr/>
              <w:t>电子保函（保险）</w:t>
            </w:r>
            <w:r>
              <w:rPr/>
              <w:t>、其他</w:t>
            </w:r>
          </w:p>
          <w:p>
            <w:pPr>
              <w:pStyle w:val="null3"/>
            </w:pPr>
            <w:r>
              <w:rPr/>
              <w:t>账号：4400 1668 6350 5900 0044</w:t>
            </w:r>
          </w:p>
          <w:p>
            <w:pPr>
              <w:pStyle w:val="null3"/>
            </w:pPr>
            <w:r>
              <w:rPr/>
              <w:t>户名：广东省粤中航道事务中心</w:t>
            </w:r>
          </w:p>
          <w:p>
            <w:pPr>
              <w:pStyle w:val="null3"/>
            </w:pPr>
            <w:r>
              <w:rPr/>
              <w:t>开户行：中国建设银行佛山市禅城区中心支行</w:t>
            </w:r>
          </w:p>
          <w:p>
            <w:pPr>
              <w:pStyle w:val="null3"/>
            </w:pPr>
            <w:r>
              <w:rPr/>
              <w:t>说明：（1）提交比例：合同金额的2%； （2）提交时间：合同签订前5日内； （3）提交方式：转账、支票、汇票、本票或保函形式； （4）退还说明：自中标（成交）供应商履行完成合同约定权利义务事项并在合同约定保修期满正式提交申请之日起30日内退还或失效，不计利息； （5）扣除及不予退还的情形：中标（成交）供应商不履行与采购人订立合同的，履约保证金不予退还。中标（成交）供应商违反合同及其附件约定的任何义务，采购人有权在履约保证金中直接扣除中标（成交）供应商应向采购人支付的违约金或损失赔偿额，如有不足的，中标（成交）供应商应对超过的部分予以补足； （6）逾期退还履约保证金的违约责任：采购人逾期不退还履约保证金的，除应当退还履约保证金本金外，还应当每日按合同总价的3‰向中标（成交）供应商偿付违约金，但因中标（成交）供应商自身原因导致无法及时退还的除外。</w:t>
            </w:r>
          </w:p>
          <w:p>
            <w:pPr>
              <w:pStyle w:val="null3"/>
            </w:pPr>
            <w:r>
              <w:rPr/>
              <w:t xml:space="preserve"> 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一）报价方式，1.本项目报价为固定总价。供应商所报总价应综合考虑完成本项目所发生的各项费用，包括人工费、材料费、机械费、管理费、利润、项目措施费、规费、税金、水利及海事报建费用、其他费用和不可预见费等所有费用。合同范围内的工程项目，采取固定总价包干，在本合同执行期间价格费用均不作任何调整。2.本项目预算含通航安全保障方案编制申报和防洪影响评价报告编制申报，上述方案/报告编制申报费用为非竞争费用，采取固定报价。供应商应根据本项目提供的工程量清单（详见技术标准与要求附表一）提供具体报价明细，其中非竞争费用要求供应商需按本磋商文件提供的金额填报，未按磋商文件规定的金额报价的，由磋商小组按照磋商文件规定的金额进行修正。</w:t>
            </w:r>
          </w:p>
          <w:p>
            <w:pPr>
              <w:pStyle w:val="null3"/>
            </w:pPr>
            <w:r>
              <w:rPr/>
              <w:t>（二）安全文明施工要求，1.本次工程施工主要为水上作业施工，施工前应向相关管理部门申报办理施工手续，施工过程中做好安全防护工作，按规定做好相关安全防范措施。 2.施工人员安全要求： （1）必须遵守国家安全生产法律法规和有关规程规范，成交供应商对项目施工人员安全负全责。 （2）成交供应商应设有专职安监人员，在项目实施时落实安全措施，预防事故发生。 （3）成交供应商应在实施范围装设临时围栏或警告标志，不得超越指定的实施范围进行施工，禁止无关人员进入实施现场。未经采购人同意，成交供应商不得擅自使用与实施无关的采购人设施设备；不得擅自拆除、变更采购人防护设施及标识。 （4）成交供应商必须按照采购人对外来人员的管理要求，配合做好出入管理工作。 （5）成交供应商在施工时应确保安全文明施工，做到人离场清。</w:t>
            </w:r>
          </w:p>
          <w:p>
            <w:pPr>
              <w:pStyle w:val="null3"/>
            </w:pPr>
            <w:r>
              <w:rPr/>
              <w:t>（三）保修期（含保修期服务要求），1.质量保修期从合同工程竣工验收合格之日算起1年。 2.质量保修责任： （1）属于保修范围的项目，成交供应商应在4个小时内电话响应，并在接到采购人通知后48小时内派人到场维修，由此产生的维修费用均由成交供应商承担。 （2）发生紧急抢修事故的，成交供应商在接到通知后，应立即赶赴现场进行抢修。若成交供应商未能及时维修的，采购人有权自行找第三人进行维修，由此产生的费用均由成交供应商承担，采购人有权要求成交供应商支付。</w:t>
            </w:r>
          </w:p>
          <w:p>
            <w:pPr>
              <w:pStyle w:val="null3"/>
            </w:pPr>
            <w:r>
              <w:rPr/>
              <w:t>（四）现场踏勘，本项目不组织现场踏勘，由成交供应商自行踏勘，所产生的费用由成交供应商自行承担。</w:t>
            </w:r>
          </w:p>
          <w:p>
            <w:pPr>
              <w:pStyle w:val="null3"/>
            </w:pPr>
            <w:r>
              <w:rPr/>
              <w:t>（五）其他要求，1.临时道路、临时用电、临时用水、临时通信、临时用地均由成交供应商自行解决，所需费用包含在合同总价中。 2.涉及到政府部门的施工许可审批手续由成交供应商负责办理，因审批所产生的一切相关费用由成交供应商负责。</w:t>
            </w:r>
          </w:p>
          <w:p>
            <w:pPr>
              <w:pStyle w:val="null3"/>
            </w:pPr>
            <w:r>
              <w:rPr/>
              <w:t>（六）对供应商的要求，1.供应商具有类似项目经验及进行相关体系认证； 2.供应商应为本项目投入一批施工人员，人员须具备港口与航道工程类中级或以上职称证书； 3.供应商应针对本项目需求给出科学合理的施工组织方案、施工安全及文明施工措施、施工进度计划、质量保证措施、对工程重点、难点的认识和理解程度及具体应对措施等；供应商须严格执行采购人各项规章制度，确保项目的正常运转。</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其他水运工程施工</w:t>
            </w:r>
          </w:p>
        </w:tc>
        <w:tc>
          <w:tcPr>
            <w:tcW w:type="dxa" w:w="933"/>
          </w:tcPr>
          <w:p>
            <w:pPr>
              <w:pStyle w:val="null3"/>
              <w:jc w:val="left"/>
            </w:pPr>
            <w:r>
              <w:rPr/>
              <w:t>思贤滘口生态航标外围防护项目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1,870,000.00</w:t>
            </w:r>
          </w:p>
        </w:tc>
        <w:tc>
          <w:tcPr>
            <w:tcW w:type="dxa" w:w="933"/>
          </w:tcPr>
          <w:p>
            <w:pPr>
              <w:pStyle w:val="null3"/>
              <w:jc w:val="right"/>
            </w:pPr>
            <w:r>
              <w:rPr/>
              <w:t>1,870,000.00</w:t>
            </w:r>
          </w:p>
        </w:tc>
        <w:tc>
          <w:tcPr>
            <w:tcW w:type="dxa" w:w="840"/>
          </w:tcPr>
          <w:p>
            <w:pPr>
              <w:pStyle w:val="null3"/>
            </w:pPr>
            <w:r>
              <w:rPr/>
              <w:t>建筑业</w:t>
            </w:r>
          </w:p>
        </w:tc>
        <w:tc>
          <w:tcPr>
            <w:tcW w:type="dxa" w:w="933"/>
          </w:tcPr>
          <w:p>
            <w:pPr>
              <w:pStyle w:val="null3"/>
            </w:pPr>
            <w:r>
              <w:rPr/>
              <w:t>详见附表一</w:t>
            </w:r>
          </w:p>
        </w:tc>
      </w:tr>
    </w:tbl>
    <w:p>
      <w:pPr>
        <w:pStyle w:val="null3"/>
      </w:pPr>
      <w:r>
        <w:rPr>
          <w:b/>
        </w:rPr>
        <w:t>附表</w:t>
      </w:r>
      <w:r>
        <w:rPr>
          <w:b/>
        </w:rPr>
        <w:t>一</w:t>
      </w:r>
      <w:r>
        <w:rPr>
          <w:b/>
        </w:rPr>
        <w:t>：</w:t>
      </w:r>
      <w:r>
        <w:rPr>
          <w:b/>
        </w:rPr>
        <w:t>思贤滘口生态航标外围防护项目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rPr>
              <w:t>一、</w:t>
            </w:r>
            <w:r>
              <w:rPr>
                <w:sz w:val="21"/>
                <w:b/>
              </w:rPr>
              <w:t>项目内容：</w:t>
            </w:r>
          </w:p>
          <w:p>
            <w:pPr>
              <w:pStyle w:val="null3"/>
              <w:jc w:val="both"/>
            </w:pPr>
            <w:r>
              <w:rPr>
                <w:sz w:val="21"/>
              </w:rPr>
              <w:t>本项目内容为对思贤滘口灯塔迎水岸坡外围、标路两侧、靠船平台、护坡面进行防护或优化改造。详见施工图设计文件（另附）。</w:t>
            </w:r>
            <w:r>
              <w:rPr>
                <w:sz w:val="21"/>
              </w:rPr>
              <w:t>施工工期以本磋商文件内容为准。</w:t>
            </w:r>
          </w:p>
          <w:p>
            <w:pPr>
              <w:pStyle w:val="null3"/>
              <w:jc w:val="center"/>
            </w:pPr>
            <w:r>
              <w:rPr>
                <w:sz w:val="21"/>
                <w:b/>
              </w:rPr>
              <w:t>工程量清单</w:t>
            </w:r>
          </w:p>
          <w:tbl>
            <w:tblPr>
              <w:tblBorders>
                <w:top w:val="none" w:color="000000" w:sz="4"/>
                <w:left w:val="none" w:color="000000" w:sz="4"/>
                <w:bottom w:val="none" w:color="000000" w:sz="4"/>
                <w:right w:val="none" w:color="000000" w:sz="4"/>
                <w:insideH w:val="none"/>
                <w:insideV w:val="none"/>
              </w:tblBorders>
            </w:tblPr>
            <w:tblGrid>
              <w:gridCol w:w="469"/>
              <w:gridCol w:w="2094"/>
              <w:gridCol w:w="724"/>
              <w:gridCol w:w="792"/>
              <w:gridCol w:w="1487"/>
            </w:tblGrid>
            <w:tr>
              <w:tc>
                <w:tcPr>
                  <w:tcW w:type="dxa" w:w="4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209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分部分项工程名称</w:t>
                  </w:r>
                </w:p>
              </w:tc>
              <w:tc>
                <w:tcPr>
                  <w:tcW w:type="dxa" w:w="7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79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工程数量</w:t>
                  </w:r>
                </w:p>
              </w:tc>
              <w:tc>
                <w:tcPr>
                  <w:tcW w:type="dxa" w:w="1487"/>
                  <w:tcBorders>
                    <w:top w:val="singl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rPr>
                    <w:t>含税价格（元）</w:t>
                  </w: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拆除工程拆除混凝土陆上拆除无筋</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m³混凝土</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0.2</w:t>
                  </w:r>
                </w:p>
              </w:tc>
              <w:tc>
                <w:tcPr>
                  <w:tcW w:type="dxa" w:w="148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混凝土面凿毛机械凿毛平面</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m²</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混凝土面凿毛机械凿毛立面</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m²</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生态毯挡坎</w:t>
                  </w:r>
                  <w:r>
                    <w:rPr>
                      <w:sz w:val="21"/>
                    </w:rPr>
                    <w:t xml:space="preserve"> </w:t>
                  </w:r>
                  <w:r>
                    <w:rPr>
                      <w:sz w:val="21"/>
                    </w:rPr>
                    <w:t>商品混凝土</w:t>
                  </w:r>
                  <w:r>
                    <w:rPr>
                      <w:sz w:val="21"/>
                    </w:rPr>
                    <w:t>C35</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护坡面层改造水保植生毯护面</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m²铺设面积</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680.3</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不锈钢护栏</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t</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1.008</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钢筋植筋钢筋直径（</w:t>
                  </w:r>
                  <w:r>
                    <w:rPr>
                      <w:sz w:val="21"/>
                    </w:rPr>
                    <w:t>mm） D20</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靠船平台商品混凝土</w:t>
                  </w:r>
                  <w:r>
                    <w:rPr>
                      <w:sz w:val="21"/>
                    </w:rPr>
                    <w:t>C35</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5.68</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靠船平台钢筋加工</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t钢筋</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0.51</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安装橡胶护舷</w:t>
                  </w:r>
                  <w:r>
                    <w:rPr>
                      <w:sz w:val="21"/>
                    </w:rPr>
                    <w:t>D300-300H-2000L</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购置橡胶护舷</w:t>
                  </w:r>
                  <w:r>
                    <w:rPr>
                      <w:sz w:val="21"/>
                    </w:rPr>
                    <w:t>D300-300H-2000L</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系船环制作安装</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t</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0.01</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支挡底部灌浆商品混凝土</w:t>
                  </w:r>
                  <w:r>
                    <w:rPr>
                      <w:sz w:val="21"/>
                    </w:rPr>
                    <w:t>C35</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8.66</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水上抛填工程抛填垫层民船装运抛</w:t>
                  </w:r>
                  <w:r>
                    <w:rPr>
                      <w:sz w:val="21"/>
                    </w:rPr>
                    <w:t xml:space="preserve"> 10~100kg块石</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m³抛填体积</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814.28</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水上抛填工程抛填护坡块石面层</w:t>
                  </w:r>
                  <w:r>
                    <w:rPr>
                      <w:sz w:val="21"/>
                    </w:rPr>
                    <w:t xml:space="preserve">100~200kg </w:t>
                  </w:r>
                  <w:r>
                    <w:rPr>
                      <w:sz w:val="21"/>
                    </w:rPr>
                    <w:t>夯实船装运抛</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m³抛填体积</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253.37</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水上抛填工程抛填护坡面层块石</w:t>
                  </w:r>
                  <w:r>
                    <w:rPr>
                      <w:sz w:val="21"/>
                    </w:rPr>
                    <w:t xml:space="preserve">400~600kg </w:t>
                  </w:r>
                  <w:r>
                    <w:rPr>
                      <w:sz w:val="21"/>
                    </w:rPr>
                    <w:t>夯实民船装运抛</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m³抛填体积</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1805.58</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松木桩</w:t>
                  </w:r>
                  <w:r>
                    <w:rPr>
                      <w:sz w:val="21"/>
                    </w:rPr>
                    <w:t>,单长6m，直径12cm</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246</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打松木桩</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根桩</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246</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水上打钢板桩</w:t>
                  </w:r>
                  <w:r>
                    <w:rPr>
                      <w:sz w:val="21"/>
                    </w:rPr>
                    <w:t xml:space="preserve"> </w:t>
                  </w:r>
                  <w:r>
                    <w:rPr>
                      <w:sz w:val="21"/>
                    </w:rPr>
                    <w:t>土壤级别</w:t>
                  </w:r>
                  <w:r>
                    <w:rPr>
                      <w:sz w:val="21"/>
                    </w:rPr>
                    <w:t>一</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88</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钢板桩</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吨</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33.6</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竣工水下扫床</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km²</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通航安全保障方案编制并申报</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150000</w:t>
                  </w:r>
                </w:p>
              </w:tc>
            </w:tr>
            <w:tr>
              <w:tc>
                <w:tcPr>
                  <w:tcW w:type="dxa" w:w="4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20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防洪影响评价报告编制并申报</w:t>
                  </w:r>
                </w:p>
              </w:tc>
              <w:tc>
                <w:tcPr>
                  <w:tcW w:type="dxa" w:w="7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w:t>
                  </w:r>
                </w:p>
              </w:tc>
              <w:tc>
                <w:tcPr>
                  <w:tcW w:type="dxa" w:w="7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150000</w:t>
                  </w:r>
                </w:p>
              </w:tc>
            </w:tr>
            <w:tr>
              <w:tc>
                <w:tcPr>
                  <w:tcW w:type="dxa" w:w="407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w:t>
                  </w:r>
                </w:p>
              </w:tc>
              <w:tc>
                <w:tcPr>
                  <w:tcW w:type="dxa" w:w="14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right"/>
                  </w:pPr>
                </w:p>
              </w:tc>
            </w:tr>
            <w:tr>
              <w:tc>
                <w:tcPr>
                  <w:tcW w:type="dxa" w:w="5566"/>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注：</w:t>
                  </w:r>
                  <w:r>
                    <w:rPr>
                      <w:sz w:val="21"/>
                    </w:rPr>
                    <w:t>通航安全保障方案编制并申报、防洪影响评价报告编制并申报两个分项为非竞争性固定报价，上表所报金额为含税价，合计总金额为总价包干的投标价。</w:t>
                  </w:r>
                </w:p>
              </w:tc>
            </w:tr>
          </w:tbl>
          <w:p>
            <w:pPr>
              <w:pStyle w:val="null3"/>
            </w:pPr>
            <w:r>
              <w:rPr/>
              <w:t xml:space="preserve"> </w:t>
            </w:r>
          </w:p>
          <w:p>
            <w:pPr>
              <w:pStyle w:val="null3"/>
            </w:pPr>
            <w:r>
              <w:rPr/>
              <w:t xml:space="preserve"> </w:t>
            </w:r>
          </w:p>
          <w:p>
            <w:pPr>
              <w:pStyle w:val="null3"/>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1.采购代理机构：本项目是指广州宜立工程管理有限公司，负责整个采购活动的组织，依法负责编制和发布磋商文件，对磋商文件拥有最终的解释权，不以任何身份出任磋商小组成员。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广东省粤中航道事务中心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从提交投标（响应）文件的截止之日起60日历天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不收取投标（响应）保证金</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招标代理费以项目采购预算金额作为计费基数，参照《招标代理服务收费管理暂行办法》(计价格[2002]1980号)、发改办价格[2003]857号及发改价格[2011]534号文件中规定的收费标准费率，以差额定率累进法按95折进行计取。招标代理服务收费不足5000元的，按5000元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1</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1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采购包1：面向小微企业，采购包专门预留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广州宜立工程管理有限公司</w:t>
      </w:r>
      <w:r>
        <w:rPr/>
        <w:t>代收。具体操作要求详见</w:t>
      </w:r>
      <w:r>
        <w:rPr/>
        <w:t>广州宜立工程管理有限公司</w:t>
      </w:r>
      <w:r>
        <w:rPr/>
        <w:t>有关指引，递交事宜请自行咨询</w:t>
      </w:r>
      <w:r>
        <w:rPr/>
        <w:t>广州宜立工程管理有限公司</w:t>
      </w:r>
      <w:r>
        <w:rPr/>
        <w:t>；请各供应商在响应文件递交截止时间前按须知前附表规定的金额递交至</w:t>
      </w:r>
      <w:r>
        <w:rPr/>
        <w:t>广州宜立工程管理有限公司</w:t>
      </w:r>
      <w:r>
        <w:rPr/>
        <w:t>，到账情况以开启时</w:t>
      </w:r>
      <w:r>
        <w:rPr/>
        <w:t>广州宜立工程管理有限公司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w:t>
      </w:r>
      <w:r>
        <w:rPr/>
        <w:t>广州宜立工程管理有限公司官网（http://www.gzylzbdl.com）</w:t>
      </w:r>
      <w:r>
        <w:rPr/>
        <w:t>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w:t>
      </w:r>
      <w:r>
        <w:rPr/>
        <w:t>广州宜立工程管理有限公司官网（http://www.gzylzbdl.com）</w:t>
      </w:r>
      <w:r>
        <w:rPr/>
        <w:t>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冯先生</w:t>
      </w:r>
    </w:p>
    <w:p>
      <w:pPr>
        <w:pStyle w:val="null3"/>
        <w:ind w:firstLine="480"/>
      </w:pPr>
      <w:r>
        <w:rPr/>
        <w:t>电话：</w:t>
      </w:r>
      <w:r>
        <w:rPr/>
        <w:t>020-83651133</w:t>
      </w:r>
    </w:p>
    <w:p>
      <w:pPr>
        <w:pStyle w:val="null3"/>
        <w:ind w:firstLine="480"/>
      </w:pPr>
      <w:r>
        <w:rPr/>
        <w:t>传真：</w:t>
      </w:r>
      <w:r>
        <w:rPr/>
        <w:t>/</w:t>
      </w:r>
    </w:p>
    <w:p>
      <w:pPr>
        <w:pStyle w:val="null3"/>
        <w:ind w:firstLine="480"/>
      </w:pPr>
      <w:r>
        <w:rPr/>
        <w:t>邮箱：</w:t>
      </w:r>
      <w:r>
        <w:rPr/>
        <w:t>gzylzb@163.com</w:t>
      </w:r>
    </w:p>
    <w:p>
      <w:pPr>
        <w:pStyle w:val="null3"/>
        <w:ind w:firstLine="480"/>
      </w:pPr>
      <w:r>
        <w:rPr/>
        <w:t>地址：</w:t>
      </w:r>
      <w:r>
        <w:rPr/>
        <w:t>广东省广州市越秀区东风中路389号壬丰商务大厦23层</w:t>
      </w:r>
    </w:p>
    <w:p>
      <w:pPr>
        <w:pStyle w:val="null3"/>
        <w:ind w:firstLine="480"/>
      </w:pPr>
      <w:r>
        <w:rPr/>
        <w:t>邮编：</w:t>
      </w:r>
      <w:r>
        <w:rPr/>
        <w:t>510045</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思贤滘口生态航标外围防护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广州宜立工程管理有限公司</w:t>
      </w:r>
      <w:r>
        <w:rPr/>
        <w:t>统一对外发布。</w:t>
      </w:r>
    </w:p>
    <w:p>
      <w:pPr>
        <w:pStyle w:val="null3"/>
        <w:ind w:firstLine="480"/>
      </w:pPr>
      <w:r>
        <w:rPr/>
        <w:t>（2）对</w:t>
      </w:r>
      <w:r>
        <w:rPr/>
        <w:t>广州宜立工程管理有限公司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采购包1（思贤滘口生态航标外围防护项目）：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采购包1（思贤滘口生态航标外围防护项目）：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提供磋商截止日前6个月内任意1个月依法缴纳税收和社会保障资金的相关材料。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供应商必须具有良好的商业信誉和健全的财务会计制度（提供2023年或2024年度财务状况报告或基本开户行出具的资信证明）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参照投标（响应）文件格式填报设备及专业技术能力情况。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供应商具备建设行政主管部门颁发的有效的港口与航道工程施工总承包三级（含）以上资质或航道工程专业承包三级（含）以上资质，并具有有效的建设行政主管部门颁发的施工企业安全生产许可证。（提供资质证书及安全生产许可证扫描件加盖公章）</w:t>
            </w:r>
          </w:p>
        </w:tc>
      </w:tr>
      <w:tr>
        <w:tc>
          <w:tcPr>
            <w:tcW w:type="dxa" w:w="890"/>
          </w:tcPr>
          <w:p>
            <w:pPr>
              <w:pStyle w:val="null3"/>
            </w:pPr>
            <w:r>
              <w:rPr/>
              <w:t>9</w:t>
            </w:r>
          </w:p>
        </w:tc>
        <w:tc>
          <w:tcPr>
            <w:tcW w:type="dxa" w:w="3178"/>
          </w:tcPr>
          <w:p>
            <w:pPr>
              <w:pStyle w:val="null3"/>
            </w:pPr>
            <w:r>
              <w:rPr/>
              <w:t>联合体要求</w:t>
            </w:r>
          </w:p>
        </w:tc>
        <w:tc>
          <w:tcPr>
            <w:tcW w:type="dxa" w:w="4238"/>
          </w:tcPr>
          <w:p>
            <w:pPr>
              <w:pStyle w:val="null3"/>
            </w:pPr>
            <w:r>
              <w:rPr/>
              <w:t>本项目不接受联合体参与报价。</w:t>
            </w:r>
          </w:p>
        </w:tc>
      </w:tr>
      <w:tr>
        <w:tc>
          <w:tcPr>
            <w:tcW w:type="dxa" w:w="890"/>
          </w:tcPr>
          <w:p>
            <w:pPr>
              <w:pStyle w:val="null3"/>
            </w:pPr>
            <w:r>
              <w:rPr/>
              <w:t>10</w:t>
            </w:r>
          </w:p>
        </w:tc>
        <w:tc>
          <w:tcPr>
            <w:tcW w:type="dxa" w:w="3178"/>
          </w:tcPr>
          <w:p>
            <w:pPr>
              <w:pStyle w:val="null3"/>
            </w:pPr>
            <w:r>
              <w:rPr/>
              <w:t>本采购包专门面向中小企业采购</w:t>
            </w:r>
          </w:p>
        </w:tc>
        <w:tc>
          <w:tcPr>
            <w:tcW w:type="dxa" w:w="4238"/>
          </w:tcPr>
          <w:p>
            <w:pPr>
              <w:pStyle w:val="null3"/>
            </w:pPr>
            <w:r>
              <w:rPr/>
              <w:t>本采购包整体专门面向小微企业采购，提供的工程全部由符合政策要求的小微企业承接（提供《中小企业声明函》或属于监狱企业的证明材料或《残疾人福利性单位声明函》，否则不予认定）。</w:t>
            </w:r>
          </w:p>
        </w:tc>
      </w:tr>
    </w:tbl>
    <w:p>
      <w:pPr>
        <w:pStyle w:val="null3"/>
        <w:ind w:firstLine="480"/>
      </w:pPr>
      <w:r>
        <w:rPr/>
        <w:t>表二符合性审查表：</w:t>
      </w:r>
    </w:p>
    <w:p>
      <w:pPr>
        <w:pStyle w:val="null3"/>
      </w:pPr>
      <w:r>
        <w:rPr/>
        <w:t>采购包1（思贤滘口生态航标外围防护项目）：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符合性审查1</w:t>
            </w:r>
          </w:p>
        </w:tc>
        <w:tc>
          <w:tcPr>
            <w:tcW w:type="dxa" w:w="4238"/>
          </w:tcPr>
          <w:p>
            <w:pPr>
              <w:pStyle w:val="null3"/>
            </w:pPr>
            <w:r>
              <w:rPr/>
              <w:t>响应有效期是否满足磋商文件要求。</w:t>
            </w:r>
          </w:p>
        </w:tc>
      </w:tr>
      <w:tr>
        <w:tc>
          <w:tcPr>
            <w:tcW w:type="dxa" w:w="890"/>
          </w:tcPr>
          <w:p>
            <w:pPr>
              <w:pStyle w:val="null3"/>
            </w:pPr>
            <w:r>
              <w:rPr/>
              <w:t>2</w:t>
            </w:r>
          </w:p>
        </w:tc>
        <w:tc>
          <w:tcPr>
            <w:tcW w:type="dxa" w:w="3178"/>
          </w:tcPr>
          <w:p>
            <w:pPr>
              <w:pStyle w:val="null3"/>
            </w:pPr>
            <w:r>
              <w:rPr/>
              <w:t>符合性审查2</w:t>
            </w:r>
          </w:p>
        </w:tc>
        <w:tc>
          <w:tcPr>
            <w:tcW w:type="dxa" w:w="4238"/>
          </w:tcPr>
          <w:p>
            <w:pPr>
              <w:pStyle w:val="null3"/>
            </w:pPr>
            <w:r>
              <w:rPr/>
              <w:t>响应文件符合磋商文件的签署和盖章要求。</w:t>
            </w:r>
          </w:p>
        </w:tc>
      </w:tr>
      <w:tr>
        <w:tc>
          <w:tcPr>
            <w:tcW w:type="dxa" w:w="890"/>
          </w:tcPr>
          <w:p>
            <w:pPr>
              <w:pStyle w:val="null3"/>
            </w:pPr>
            <w:r>
              <w:rPr/>
              <w:t>3</w:t>
            </w:r>
          </w:p>
        </w:tc>
        <w:tc>
          <w:tcPr>
            <w:tcW w:type="dxa" w:w="3178"/>
          </w:tcPr>
          <w:p>
            <w:pPr>
              <w:pStyle w:val="null3"/>
            </w:pPr>
            <w:r>
              <w:rPr/>
              <w:t>符合性审查3</w:t>
            </w:r>
          </w:p>
        </w:tc>
        <w:tc>
          <w:tcPr>
            <w:tcW w:type="dxa" w:w="4238"/>
          </w:tcPr>
          <w:p>
            <w:pPr>
              <w:pStyle w:val="null3"/>
            </w:pPr>
            <w:r>
              <w:rPr/>
              <w:t>报价是固定唯一价，对服务内容的关键、主要部分没有报价漏项。</w:t>
            </w:r>
          </w:p>
        </w:tc>
      </w:tr>
      <w:tr>
        <w:tc>
          <w:tcPr>
            <w:tcW w:type="dxa" w:w="890"/>
          </w:tcPr>
          <w:p>
            <w:pPr>
              <w:pStyle w:val="null3"/>
            </w:pPr>
            <w:r>
              <w:rPr/>
              <w:t>4</w:t>
            </w:r>
          </w:p>
        </w:tc>
        <w:tc>
          <w:tcPr>
            <w:tcW w:type="dxa" w:w="3178"/>
          </w:tcPr>
          <w:p>
            <w:pPr>
              <w:pStyle w:val="null3"/>
            </w:pPr>
            <w:r>
              <w:rPr/>
              <w:t>符合性审查4</w:t>
            </w:r>
          </w:p>
        </w:tc>
        <w:tc>
          <w:tcPr>
            <w:tcW w:type="dxa" w:w="4238"/>
          </w:tcPr>
          <w:p>
            <w:pPr>
              <w:pStyle w:val="null3"/>
            </w:pPr>
            <w:r>
              <w:rPr/>
              <w:t>未出现法律、法规、规章和磋商文件规定的其他响应无效情形。</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采购包1(思贤滘口生态航标外围防护项目):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施工组织方案 (10.0分)</w:t>
            </w:r>
          </w:p>
        </w:tc>
        <w:tc>
          <w:tcPr>
            <w:tcW w:type="dxa" w:w="5076"/>
          </w:tcPr>
          <w:p>
            <w:pPr>
              <w:pStyle w:val="null3"/>
              <w:jc w:val="left"/>
            </w:pPr>
            <w:r>
              <w:rPr/>
              <w:t>根据供应商提供的施工组织方案进行评审： 1.施工组织方案的可行、可靠、先进、合理、完整，针对性好，措施具体、成熟，得10分； 2.施工组织方案的可行、可靠、先进、合理、完整，有一定针对性，措施较具体、成熟，得8分； 3.施工组织方案基本完整，缺乏针对性，措施不够具体、成熟，得6分； 4.未有上述内容的相关描述不得分。</w:t>
            </w:r>
          </w:p>
        </w:tc>
      </w:tr>
      <w:tr>
        <w:tc>
          <w:tcPr>
            <w:tcW w:type="dxa" w:w="922"/>
            <w:gridSpan w:val="2"/>
            <w:vMerge/>
          </w:tcPr>
          <w:p/>
        </w:tc>
        <w:tc>
          <w:tcPr>
            <w:tcW w:type="dxa" w:w="2307"/>
          </w:tcPr>
          <w:p>
            <w:pPr>
              <w:pStyle w:val="null3"/>
              <w:jc w:val="left"/>
            </w:pPr>
            <w:r>
              <w:rPr/>
              <w:t>施工安全及文明施工措施 (10.0分)</w:t>
            </w:r>
          </w:p>
        </w:tc>
        <w:tc>
          <w:tcPr>
            <w:tcW w:type="dxa" w:w="5076"/>
          </w:tcPr>
          <w:p>
            <w:pPr>
              <w:pStyle w:val="null3"/>
              <w:jc w:val="left"/>
            </w:pPr>
            <w:r>
              <w:rPr/>
              <w:t>根据供应商提供的施工安全及文明施工措施进行评审： 1.施工安全及文明施工措施明确、具体可行、各项措施落实全面到位，得10分； 2.施工安全及文明施工措施较明确、有一定的可行性、各项措施落实基本到位，得8分； 3.施工安全及文明施工措施简略、但仍有可行性，得6分； 4.未有上述内容的相关描述不得分。</w:t>
            </w:r>
          </w:p>
        </w:tc>
      </w:tr>
      <w:tr>
        <w:tc>
          <w:tcPr>
            <w:tcW w:type="dxa" w:w="922"/>
            <w:gridSpan w:val="2"/>
            <w:vMerge/>
          </w:tcPr>
          <w:p/>
        </w:tc>
        <w:tc>
          <w:tcPr>
            <w:tcW w:type="dxa" w:w="2307"/>
          </w:tcPr>
          <w:p>
            <w:pPr>
              <w:pStyle w:val="null3"/>
              <w:jc w:val="left"/>
            </w:pPr>
            <w:r>
              <w:rPr/>
              <w:t>施工进度计划 (10.0分)</w:t>
            </w:r>
          </w:p>
        </w:tc>
        <w:tc>
          <w:tcPr>
            <w:tcW w:type="dxa" w:w="5076"/>
          </w:tcPr>
          <w:p>
            <w:pPr>
              <w:pStyle w:val="null3"/>
              <w:jc w:val="left"/>
            </w:pPr>
            <w:r>
              <w:rPr/>
              <w:t>根据供应商提供的施工进度计划进行评审： 1.施工进度计划完整，完全符合实际需要，符合施工工期的要求，得10分； 2.施工进度计划较完整，较符合实际，基本符合施工工期的要求，得8分； 3.有施工进度计划内容，但缺乏可行性，部分内容不符合实际，不能满足施工要求得6分； 4.未有上述内容的相关描述不得分。</w:t>
            </w:r>
          </w:p>
        </w:tc>
      </w:tr>
      <w:tr>
        <w:tc>
          <w:tcPr>
            <w:tcW w:type="dxa" w:w="922"/>
            <w:gridSpan w:val="2"/>
            <w:vMerge/>
          </w:tcPr>
          <w:p/>
        </w:tc>
        <w:tc>
          <w:tcPr>
            <w:tcW w:type="dxa" w:w="2307"/>
          </w:tcPr>
          <w:p>
            <w:pPr>
              <w:pStyle w:val="null3"/>
              <w:jc w:val="left"/>
            </w:pPr>
            <w:r>
              <w:rPr/>
              <w:t>质量保证措施 (10.0分)</w:t>
            </w:r>
          </w:p>
        </w:tc>
        <w:tc>
          <w:tcPr>
            <w:tcW w:type="dxa" w:w="5076"/>
          </w:tcPr>
          <w:p>
            <w:pPr>
              <w:pStyle w:val="null3"/>
              <w:jc w:val="left"/>
            </w:pPr>
            <w:r>
              <w:rPr/>
              <w:t>根据供应商提供的质量保证措施进行评审： 1.质量保证措施明确、内容具体可行、各项措施落实全面到位，能充分利用自身资源及相关技术手段保证成果质量要求的，得10分； 2.质量保证措施较明确、内容具体可行、各项措施落实基本到位，能利用自身资源及相关技术手段保证成果质量要求的，得8分； 3.质量保证措施相关内容基本明确、有一定可行性，不太能利用自身资源及相关技术手段保证成果质量要求的得6分； 4.未有上述内容的相关描述不得分。</w:t>
            </w:r>
          </w:p>
        </w:tc>
      </w:tr>
      <w:tr>
        <w:tc>
          <w:tcPr>
            <w:tcW w:type="dxa" w:w="922"/>
            <w:gridSpan w:val="2"/>
            <w:vMerge/>
          </w:tcPr>
          <w:p/>
        </w:tc>
        <w:tc>
          <w:tcPr>
            <w:tcW w:type="dxa" w:w="2307"/>
          </w:tcPr>
          <w:p>
            <w:pPr>
              <w:pStyle w:val="null3"/>
              <w:jc w:val="left"/>
            </w:pPr>
            <w:r>
              <w:rPr/>
              <w:t>对工程重点、难点的认识和理解程度及具体应对措施 (10.0分)</w:t>
            </w:r>
          </w:p>
        </w:tc>
        <w:tc>
          <w:tcPr>
            <w:tcW w:type="dxa" w:w="5076"/>
          </w:tcPr>
          <w:p>
            <w:pPr>
              <w:pStyle w:val="null3"/>
              <w:jc w:val="left"/>
            </w:pPr>
            <w:r>
              <w:rPr/>
              <w:t>根据供应商提供的对工程重点、难点的认识和理解程度及具体应对措施进行评审： 1.针对项目重点、难点，有先进、具体、完整、可行的实施措施，采用规范、正确、清晰，得10分； 2.针对项目重点、难点，有较合理的措施且具体、完整，采用规范正确，得8分； 3.针对项目实施重点、难点，有基本合理的措施，采用规范正确，得6分。 4.未有上述内容的相关描述不得分。</w:t>
            </w:r>
          </w:p>
        </w:tc>
      </w:tr>
      <w:tr>
        <w:tc>
          <w:tcPr>
            <w:tcW w:type="dxa" w:w="922"/>
            <w:gridSpan w:val="2"/>
            <w:vMerge w:val="restart"/>
          </w:tcPr>
          <w:p>
            <w:pPr>
              <w:pStyle w:val="null3"/>
              <w:jc w:val="center"/>
            </w:pPr>
            <w:r>
              <w:rPr/>
              <w:t>商务部分</w:t>
            </w:r>
          </w:p>
        </w:tc>
        <w:tc>
          <w:tcPr>
            <w:tcW w:type="dxa" w:w="2307"/>
          </w:tcPr>
          <w:p>
            <w:pPr>
              <w:pStyle w:val="null3"/>
              <w:jc w:val="left"/>
            </w:pPr>
            <w:r>
              <w:rPr/>
              <w:t>商务要求响应程度 (6.0分)</w:t>
            </w:r>
          </w:p>
        </w:tc>
        <w:tc>
          <w:tcPr>
            <w:tcW w:type="dxa" w:w="5076"/>
          </w:tcPr>
          <w:p>
            <w:pPr>
              <w:pStyle w:val="null3"/>
              <w:jc w:val="left"/>
            </w:pPr>
            <w:r>
              <w:rPr/>
              <w:t>根据供应商对采购需求中“采购项目商务要求”响应程度进行评审： 1.完全响应磋商文件要求：6分； 2.有1项或以上负偏离磋商文件要求：0分。 备注:如采购需求中有明确要求提供的证明资料，则以采购需求中要求的为准，无提供或未按要求提供证明材料的不得分；如采购需求中无明确证明材料的，以供应商投标文件中的《商务条件响应表》中的供应商填写的“是否偏离”为准，未填写或未响应的视为负偏离。负偏离不得分。条款均以一项单独的条款计算，无论是否隶属于上一级编号。上文中“项”为采购需求参数条款中最末级条款。</w:t>
            </w:r>
          </w:p>
        </w:tc>
      </w:tr>
      <w:tr>
        <w:tc>
          <w:tcPr>
            <w:tcW w:type="dxa" w:w="922"/>
            <w:gridSpan w:val="2"/>
            <w:vMerge/>
          </w:tcPr>
          <w:p/>
        </w:tc>
        <w:tc>
          <w:tcPr>
            <w:tcW w:type="dxa" w:w="2307"/>
          </w:tcPr>
          <w:p>
            <w:pPr>
              <w:pStyle w:val="null3"/>
              <w:jc w:val="left"/>
            </w:pPr>
            <w:r>
              <w:rPr/>
              <w:t>项目业绩 (6.0分)</w:t>
            </w:r>
          </w:p>
        </w:tc>
        <w:tc>
          <w:tcPr>
            <w:tcW w:type="dxa" w:w="5076"/>
          </w:tcPr>
          <w:p>
            <w:pPr>
              <w:pStyle w:val="null3"/>
              <w:jc w:val="left"/>
            </w:pPr>
            <w:r>
              <w:rPr/>
              <w:t>供应商自2021年1月1日至投标截止日前承接过类似项目，每提供一个业绩得3分，最多得6分。 【注：须提供合同(或中标/成交通知书)扫描件并加盖公章，无法辨识的或不提供的不得分。】</w:t>
            </w:r>
          </w:p>
        </w:tc>
      </w:tr>
      <w:tr>
        <w:tc>
          <w:tcPr>
            <w:tcW w:type="dxa" w:w="922"/>
            <w:gridSpan w:val="2"/>
            <w:vMerge/>
          </w:tcPr>
          <w:p/>
        </w:tc>
        <w:tc>
          <w:tcPr>
            <w:tcW w:type="dxa" w:w="2307"/>
          </w:tcPr>
          <w:p>
            <w:pPr>
              <w:pStyle w:val="null3"/>
              <w:jc w:val="left"/>
            </w:pPr>
            <w:r>
              <w:rPr/>
              <w:t>体系认证 (6.0分)</w:t>
            </w:r>
          </w:p>
        </w:tc>
        <w:tc>
          <w:tcPr>
            <w:tcW w:type="dxa" w:w="5076"/>
          </w:tcPr>
          <w:p>
            <w:pPr>
              <w:pStyle w:val="null3"/>
              <w:jc w:val="left"/>
            </w:pPr>
            <w:r>
              <w:rPr/>
              <w:t>1.供应商具有有效的质量管理体系认证证书的，得2分； 2.供应商具有有效的环境管理体系认证证书的，得2分； 3.供应商具有有效的职业健康安全管理体系认证证书的，得2分； 注：响应文件提供相关证书扫描件和在全国认证认可信息公共服务平台（cx.cnca.cn）的查询截图并加盖公章。不按要求提供不得分。）因供应商成立时间不足3个月，导致未能取得相关认证证书的，对应提供认证合同扫描件或承诺在企业运行满3个月后30日内完成体系认证申请工作&lt;承诺函格式自拟&gt;亦可得分。</w:t>
            </w:r>
          </w:p>
        </w:tc>
      </w:tr>
      <w:tr>
        <w:tc>
          <w:tcPr>
            <w:tcW w:type="dxa" w:w="922"/>
            <w:gridSpan w:val="2"/>
            <w:vMerge/>
          </w:tcPr>
          <w:p/>
        </w:tc>
        <w:tc>
          <w:tcPr>
            <w:tcW w:type="dxa" w:w="2307"/>
          </w:tcPr>
          <w:p>
            <w:pPr>
              <w:pStyle w:val="null3"/>
              <w:jc w:val="left"/>
            </w:pPr>
            <w:r>
              <w:rPr/>
              <w:t>拟投入人员情况 (12.0分)</w:t>
            </w:r>
          </w:p>
        </w:tc>
        <w:tc>
          <w:tcPr>
            <w:tcW w:type="dxa" w:w="5076"/>
          </w:tcPr>
          <w:p>
            <w:pPr>
              <w:pStyle w:val="null3"/>
              <w:jc w:val="left"/>
            </w:pPr>
            <w:r>
              <w:rPr/>
              <w:t>1.拟投入的项目负责人具备港口与航道工程类副高级或以上职称证书的，得6分，否则不得分。 2.拟投入的项目组其他人员（项目负责人除外）具备港口与航道工程类中级或以上职称证书的，每人得2分，最多得6分。 【注：须提供有效证书扫描件及投标截止日前一年内任意一个月供应商为其购买的社保证明扫描件加盖供应商公章。】</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磋商小组按照磋商文件确定的评审方法、评审程序和评审标准，对响应文件进行评审，根据综合评分情况，提出书面评审报告，按照评审综合得分由高到低顺序推荐3名成交候选供应商（依法可以推荐2家成交候选供应商的可以推荐2家成交候选供应商）。综合得分最高的供应商为第一成交候选供应商，综合得分次高的供应商为第二成交候选供应商，以此类推。综合得分相同的优先排列顺序如下：1）投标报价低者；2)技术得分高者；3)商务得分高者。综合评分相同，且评标价和商务、技术评分均相同的，名次由磋商小组抽签决定。</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52"/>
          <w:b/>
          <w:color w:val="000000"/>
        </w:rPr>
        <w:t>采购合同</w:t>
      </w:r>
    </w:p>
    <w:p>
      <w:pPr>
        <w:pStyle w:val="null3"/>
        <w:ind w:firstLine="482"/>
        <w:jc w:val="both"/>
      </w:pPr>
      <w:r>
        <w:rPr>
          <w:sz w:val="28"/>
          <w:color w:val="000000"/>
        </w:rPr>
        <w:t>项目名称：</w:t>
      </w:r>
    </w:p>
    <w:p>
      <w:pPr>
        <w:pStyle w:val="null3"/>
        <w:ind w:firstLine="700"/>
        <w:jc w:val="both"/>
      </w:pPr>
      <w:r>
        <w:rPr>
          <w:sz w:val="28"/>
          <w:color w:val="000000"/>
        </w:rPr>
        <w:t>项目编号：</w:t>
      </w:r>
    </w:p>
    <w:p>
      <w:pPr>
        <w:pStyle w:val="null3"/>
        <w:ind w:firstLine="700"/>
        <w:jc w:val="both"/>
      </w:pPr>
      <w:r>
        <w:rPr>
          <w:sz w:val="28"/>
          <w:color w:val="000000"/>
        </w:rPr>
        <w:t>合同编号：</w:t>
      </w:r>
    </w:p>
    <w:p>
      <w:pPr>
        <w:pStyle w:val="null3"/>
        <w:ind w:firstLine="700"/>
        <w:jc w:val="both"/>
      </w:pPr>
      <w:r>
        <w:rPr>
          <w:sz w:val="28"/>
          <w:color w:val="000000"/>
        </w:rPr>
        <w:t>甲方名称：</w:t>
      </w:r>
    </w:p>
    <w:p>
      <w:pPr>
        <w:pStyle w:val="null3"/>
        <w:ind w:firstLine="700"/>
        <w:jc w:val="both"/>
      </w:pPr>
      <w:r>
        <w:rPr>
          <w:sz w:val="28"/>
          <w:color w:val="000000"/>
        </w:rPr>
        <w:t>乙方名称：</w:t>
      </w:r>
    </w:p>
    <w:p>
      <w:pPr>
        <w:pStyle w:val="null3"/>
        <w:ind w:firstLine="700"/>
        <w:jc w:val="both"/>
      </w:pPr>
      <w:r>
        <w:rPr>
          <w:sz w:val="28"/>
          <w:color w:val="000000"/>
        </w:rPr>
        <w:t>签约地点：</w:t>
      </w:r>
      <w:r>
        <w:rPr>
          <w:sz w:val="28"/>
          <w:color w:val="000000"/>
        </w:rPr>
        <w:t xml:space="preserve">  </w:t>
      </w:r>
    </w:p>
    <w:p>
      <w:pPr>
        <w:pStyle w:val="null3"/>
        <w:ind w:firstLine="700"/>
        <w:jc w:val="both"/>
      </w:pPr>
      <w:r>
        <w:rPr>
          <w:sz w:val="28"/>
          <w:color w:val="000000"/>
        </w:rPr>
        <w:t>签订日期：</w:t>
      </w:r>
      <w:r>
        <w:rPr>
          <w:sz w:val="28"/>
          <w:color w:val="000000"/>
        </w:rPr>
        <w:t xml:space="preserve">     </w:t>
      </w:r>
      <w:r>
        <w:rPr>
          <w:sz w:val="28"/>
          <w:color w:val="000000"/>
        </w:rPr>
        <w:t>年</w:t>
      </w:r>
      <w:r>
        <w:rPr>
          <w:sz w:val="28"/>
          <w:color w:val="000000"/>
        </w:rPr>
        <w:t xml:space="preserve">    </w:t>
      </w:r>
      <w:r>
        <w:rPr>
          <w:sz w:val="28"/>
          <w:color w:val="000000"/>
        </w:rPr>
        <w:t>月</w:t>
      </w:r>
      <w:r>
        <w:rPr>
          <w:sz w:val="28"/>
          <w:color w:val="000000"/>
        </w:rPr>
        <w:t xml:space="preserve">   </w:t>
      </w:r>
      <w:r>
        <w:rPr>
          <w:sz w:val="28"/>
          <w:color w:val="000000"/>
        </w:rPr>
        <w:t>日</w:t>
      </w:r>
    </w:p>
    <w:p>
      <w:pPr>
        <w:pStyle w:val="null3"/>
      </w:pPr>
      <w:r>
        <w:rPr/>
        <w:t xml:space="preserve">  </w:t>
      </w:r>
    </w:p>
    <w:p>
      <w:pPr>
        <w:pStyle w:val="null3"/>
      </w:pPr>
      <w:r>
        <w:rPr/>
        <w:t xml:space="preserve"> </w:t>
      </w:r>
    </w:p>
    <w:p>
      <w:pPr>
        <w:pStyle w:val="null3"/>
        <w:ind w:firstLine="420"/>
        <w:jc w:val="both"/>
      </w:pPr>
      <w:r>
        <w:rPr>
          <w:sz w:val="21"/>
          <w:color w:val="000000"/>
        </w:rPr>
        <w:t>甲</w:t>
      </w:r>
      <w:r>
        <w:rPr>
          <w:sz w:val="21"/>
          <w:color w:val="000000"/>
        </w:rPr>
        <w:t xml:space="preserve">  </w:t>
      </w:r>
      <w:r>
        <w:rPr>
          <w:sz w:val="21"/>
          <w:color w:val="000000"/>
        </w:rPr>
        <w:t>方：广东省粤中航道事务中心</w:t>
      </w:r>
    </w:p>
    <w:p>
      <w:pPr>
        <w:pStyle w:val="null3"/>
        <w:ind w:firstLine="420"/>
        <w:jc w:val="both"/>
      </w:pPr>
      <w:r>
        <w:rPr>
          <w:sz w:val="21"/>
          <w:color w:val="000000"/>
        </w:rPr>
        <w:t>乙</w:t>
      </w:r>
      <w:r>
        <w:rPr>
          <w:sz w:val="21"/>
          <w:color w:val="000000"/>
        </w:rPr>
        <w:t xml:space="preserve">  </w:t>
      </w:r>
      <w:r>
        <w:rPr>
          <w:sz w:val="21"/>
          <w:color w:val="000000"/>
        </w:rPr>
        <w:t>方：</w:t>
      </w:r>
    </w:p>
    <w:p>
      <w:pPr>
        <w:pStyle w:val="null3"/>
        <w:ind w:firstLine="420"/>
        <w:jc w:val="both"/>
      </w:pPr>
      <w:r>
        <w:rPr>
          <w:sz w:val="21"/>
          <w:color w:val="000000"/>
        </w:rPr>
        <w:t>甲、乙双方根据</w:t>
      </w:r>
      <w:r>
        <w:rPr>
          <w:sz w:val="21"/>
          <w:color w:val="000000"/>
        </w:rPr>
        <w:t>2025 年      月      日（项目编号：）项目采购结果和有关磋商文件、响应文件的要求，按照《中华人民共和国政府采购法》、《中华人民共和国民法典》及有关法律、法规，遵循平等、自愿、公平和诚实信用的原则，双方就本采购事项协商一致，订立以下合同：</w:t>
      </w:r>
    </w:p>
    <w:p>
      <w:pPr>
        <w:pStyle w:val="null3"/>
        <w:ind w:firstLine="422"/>
        <w:jc w:val="both"/>
      </w:pPr>
      <w:r>
        <w:rPr>
          <w:sz w:val="21"/>
          <w:b/>
          <w:color w:val="000000"/>
        </w:rPr>
        <w:t>1.项目概况</w:t>
      </w:r>
    </w:p>
    <w:p>
      <w:pPr>
        <w:pStyle w:val="null3"/>
        <w:ind w:firstLine="420"/>
        <w:jc w:val="both"/>
      </w:pPr>
      <w:r>
        <w:rPr>
          <w:sz w:val="21"/>
          <w:color w:val="000000"/>
        </w:rPr>
        <w:t>1.1项目名称：思贤滘口生态航标外围防护项目</w:t>
      </w:r>
    </w:p>
    <w:p>
      <w:pPr>
        <w:pStyle w:val="null3"/>
        <w:ind w:firstLine="420"/>
        <w:jc w:val="both"/>
      </w:pPr>
      <w:r>
        <w:rPr>
          <w:sz w:val="21"/>
          <w:color w:val="000000"/>
        </w:rPr>
        <w:t>1.2.项目地点：</w:t>
      </w:r>
      <w:r>
        <w:rPr>
          <w:sz w:val="21"/>
        </w:rPr>
        <w:t>佛山市三水区</w:t>
      </w:r>
    </w:p>
    <w:p>
      <w:pPr>
        <w:pStyle w:val="null3"/>
        <w:ind w:firstLine="420"/>
        <w:jc w:val="both"/>
      </w:pPr>
      <w:r>
        <w:rPr>
          <w:sz w:val="21"/>
          <w:color w:val="000000"/>
        </w:rPr>
        <w:t>1.3.项目内容：</w:t>
      </w:r>
      <w:r>
        <w:rPr>
          <w:sz w:val="21"/>
        </w:rPr>
        <w:t>本项目内容为对思贤滘口灯塔迎水岸坡外围、标路两侧、靠船平台、护坡面进行防护或优化改造。详见施工图设计文件。</w:t>
      </w:r>
      <w:r>
        <w:rPr>
          <w:sz w:val="21"/>
        </w:rPr>
        <w:t>施工</w:t>
      </w:r>
      <w:r>
        <w:rPr>
          <w:sz w:val="21"/>
        </w:rPr>
        <w:t>工期以本合同磋商文件内容为准。</w:t>
      </w:r>
    </w:p>
    <w:p>
      <w:pPr>
        <w:pStyle w:val="null3"/>
        <w:ind w:firstLine="422"/>
        <w:jc w:val="both"/>
      </w:pPr>
      <w:r>
        <w:rPr>
          <w:sz w:val="21"/>
          <w:b/>
          <w:color w:val="000000"/>
        </w:rPr>
        <w:t>2.合同价格</w:t>
      </w:r>
    </w:p>
    <w:p>
      <w:pPr>
        <w:pStyle w:val="null3"/>
        <w:ind w:firstLine="420"/>
        <w:jc w:val="both"/>
      </w:pPr>
      <w:r>
        <w:rPr>
          <w:sz w:val="21"/>
          <w:color w:val="000000"/>
        </w:rPr>
        <w:t>2.1本项目合同含税总价为小写：¥元（大写：元整），其中不含税价格为XX，税率，税额为XX。</w:t>
      </w:r>
      <w:r>
        <w:rPr>
          <w:sz w:val="21"/>
          <w:color w:val="000000"/>
        </w:rPr>
        <w:t>承包方式为固定总价包干。</w:t>
      </w:r>
      <w:r>
        <w:rPr>
          <w:sz w:val="21"/>
          <w:color w:val="000000"/>
        </w:rPr>
        <w:t>本项目合同价应包括</w:t>
      </w:r>
      <w:r>
        <w:rPr>
          <w:sz w:val="21"/>
          <w:color w:val="000000"/>
        </w:rPr>
        <w:t>人工费、材料费、机械费、管理费、利润、项目措施费、规费、税金、水利及海事报建费用、其他费用和不可预见费等所有费用</w:t>
      </w:r>
      <w:r>
        <w:rPr>
          <w:sz w:val="21"/>
          <w:color w:val="000000"/>
        </w:rPr>
        <w:t>。合同范围内的工程项目，在本合同执行期间价格费用均不作任何调整。</w:t>
      </w:r>
    </w:p>
    <w:p>
      <w:pPr>
        <w:pStyle w:val="null3"/>
        <w:ind w:firstLine="420"/>
        <w:jc w:val="both"/>
      </w:pPr>
      <w:r>
        <w:rPr>
          <w:sz w:val="21"/>
          <w:color w:val="000000"/>
        </w:rPr>
        <w:t>2.2其他要求：</w:t>
      </w:r>
    </w:p>
    <w:p>
      <w:pPr>
        <w:pStyle w:val="null3"/>
        <w:ind w:firstLine="420"/>
        <w:jc w:val="both"/>
      </w:pPr>
      <w:r>
        <w:rPr>
          <w:sz w:val="21"/>
          <w:color w:val="000000"/>
        </w:rPr>
        <w:t>（</w:t>
      </w:r>
      <w:r>
        <w:rPr>
          <w:sz w:val="21"/>
          <w:color w:val="000000"/>
        </w:rPr>
        <w:t>1）</w:t>
      </w:r>
      <w:r>
        <w:rPr>
          <w:sz w:val="21"/>
        </w:rPr>
        <w:t>临时道路、临时用电、临时用水、临时通信、临时用地均由乙方自行解决，所需费用包含在合同总价中。</w:t>
      </w:r>
    </w:p>
    <w:p>
      <w:pPr>
        <w:pStyle w:val="null3"/>
        <w:ind w:firstLine="420"/>
        <w:jc w:val="both"/>
      </w:pPr>
      <w:r>
        <w:rPr>
          <w:sz w:val="21"/>
          <w:color w:val="000000"/>
        </w:rPr>
        <w:t>（</w:t>
      </w:r>
      <w:r>
        <w:rPr>
          <w:sz w:val="21"/>
          <w:color w:val="000000"/>
        </w:rPr>
        <w:t>2）</w:t>
      </w:r>
      <w:r>
        <w:rPr>
          <w:sz w:val="21"/>
        </w:rPr>
        <w:t>涉及到政府部门的施工许可审批手续由乙方负责办理，因审批所产生的一切相关费用由乙方负责。</w:t>
      </w:r>
    </w:p>
    <w:p>
      <w:pPr>
        <w:pStyle w:val="null3"/>
        <w:ind w:firstLine="422"/>
        <w:jc w:val="both"/>
      </w:pPr>
      <w:r>
        <w:rPr>
          <w:sz w:val="21"/>
          <w:b/>
          <w:color w:val="000000"/>
        </w:rPr>
        <w:t>3.工期</w:t>
      </w:r>
    </w:p>
    <w:p>
      <w:pPr>
        <w:pStyle w:val="null3"/>
        <w:ind w:firstLine="420"/>
        <w:jc w:val="both"/>
      </w:pPr>
      <w:r>
        <w:rPr>
          <w:sz w:val="21"/>
        </w:rPr>
        <w:t>合同签订之日起</w:t>
      </w:r>
      <w:r>
        <w:rPr>
          <w:sz w:val="21"/>
        </w:rPr>
        <w:t>12个月内完工。</w:t>
      </w:r>
    </w:p>
    <w:p>
      <w:pPr>
        <w:pStyle w:val="null3"/>
        <w:ind w:firstLine="422"/>
        <w:jc w:val="both"/>
      </w:pPr>
      <w:r>
        <w:rPr>
          <w:sz w:val="21"/>
          <w:b/>
          <w:color w:val="000000"/>
        </w:rPr>
        <w:t>4.甲方责任</w:t>
      </w:r>
    </w:p>
    <w:p>
      <w:pPr>
        <w:pStyle w:val="null3"/>
        <w:ind w:firstLine="420"/>
        <w:jc w:val="both"/>
      </w:pPr>
      <w:r>
        <w:rPr>
          <w:sz w:val="21"/>
          <w:color w:val="000000"/>
        </w:rPr>
        <w:t>4.1施工前，向乙方提供本项目技术要求等有关资料。</w:t>
      </w:r>
    </w:p>
    <w:p>
      <w:pPr>
        <w:pStyle w:val="null3"/>
        <w:ind w:firstLine="420"/>
        <w:jc w:val="both"/>
      </w:pPr>
      <w:r>
        <w:rPr>
          <w:sz w:val="21"/>
          <w:color w:val="000000"/>
        </w:rPr>
        <w:t>4.2组织设计单位向乙方进行设计交底和安全技术，以及廉政交底。</w:t>
      </w:r>
    </w:p>
    <w:p>
      <w:pPr>
        <w:pStyle w:val="null3"/>
        <w:ind w:firstLine="420"/>
        <w:jc w:val="both"/>
      </w:pPr>
      <w:r>
        <w:rPr>
          <w:sz w:val="21"/>
          <w:color w:val="000000"/>
        </w:rPr>
        <w:t>4.3施工过程中检查乙方施工进度和工程质量。</w:t>
      </w:r>
    </w:p>
    <w:p>
      <w:pPr>
        <w:pStyle w:val="null3"/>
        <w:ind w:firstLine="420"/>
        <w:jc w:val="both"/>
      </w:pPr>
      <w:r>
        <w:rPr>
          <w:sz w:val="21"/>
          <w:color w:val="000000"/>
        </w:rPr>
        <w:t>4.4审核乙方提出的工程进度报表、工程款支付申请，按合同约定的期限和方式向乙方支付工程价款。</w:t>
      </w:r>
    </w:p>
    <w:p>
      <w:pPr>
        <w:pStyle w:val="null3"/>
        <w:ind w:firstLine="420"/>
        <w:jc w:val="both"/>
      </w:pPr>
      <w:r>
        <w:rPr>
          <w:sz w:val="21"/>
          <w:color w:val="000000"/>
        </w:rPr>
        <w:t>4.5协助乙方与有关部门的联系和协调。</w:t>
      </w:r>
    </w:p>
    <w:p>
      <w:pPr>
        <w:pStyle w:val="null3"/>
        <w:ind w:firstLine="422"/>
        <w:jc w:val="both"/>
      </w:pPr>
      <w:r>
        <w:rPr>
          <w:sz w:val="21"/>
          <w:b/>
          <w:color w:val="000000"/>
        </w:rPr>
        <w:t>5.乙方责任</w:t>
      </w:r>
    </w:p>
    <w:p>
      <w:pPr>
        <w:pStyle w:val="null3"/>
        <w:ind w:firstLine="420"/>
        <w:jc w:val="both"/>
      </w:pPr>
      <w:r>
        <w:rPr>
          <w:sz w:val="21"/>
          <w:color w:val="000000"/>
        </w:rPr>
        <w:t>5.1负责办理项目开工所需的海事、水务等职能部门的审批手续并承担相关费用。</w:t>
      </w:r>
    </w:p>
    <w:p>
      <w:pPr>
        <w:pStyle w:val="null3"/>
        <w:ind w:firstLine="420"/>
        <w:jc w:val="both"/>
      </w:pPr>
      <w:r>
        <w:rPr>
          <w:sz w:val="21"/>
          <w:color w:val="000000"/>
        </w:rPr>
        <w:t>5.2临时道路、临时用电、临时用水、临时通信、临时用地均由乙方自行解决，所需费用包含在合同总价中。</w:t>
      </w:r>
    </w:p>
    <w:p>
      <w:pPr>
        <w:pStyle w:val="null3"/>
        <w:ind w:firstLine="420"/>
        <w:jc w:val="both"/>
      </w:pPr>
      <w:r>
        <w:rPr>
          <w:sz w:val="21"/>
          <w:color w:val="000000"/>
        </w:rPr>
        <w:t>5.3应根据项目进展情况配备足够的船机设备，并保证船舶性能完好。</w:t>
      </w:r>
    </w:p>
    <w:p>
      <w:pPr>
        <w:pStyle w:val="null3"/>
        <w:ind w:firstLine="420"/>
        <w:jc w:val="both"/>
      </w:pPr>
      <w:r>
        <w:rPr>
          <w:sz w:val="21"/>
          <w:color w:val="000000"/>
        </w:rPr>
        <w:t>5.4所有进场船机应保证证照齐全，符合海事等有关部门的要求。</w:t>
      </w:r>
    </w:p>
    <w:p>
      <w:pPr>
        <w:pStyle w:val="null3"/>
        <w:ind w:firstLine="420"/>
        <w:jc w:val="both"/>
      </w:pPr>
      <w:r>
        <w:rPr>
          <w:sz w:val="21"/>
          <w:color w:val="000000"/>
        </w:rPr>
        <w:t>5.5乙方应解决船舶的临时停泊设施并不得阻碍航道、妨碍航道内正常船舶航行及安全，按规定抛设临时助航标志并承担相关费用。</w:t>
      </w:r>
    </w:p>
    <w:p>
      <w:pPr>
        <w:pStyle w:val="null3"/>
        <w:ind w:firstLine="420"/>
        <w:jc w:val="both"/>
      </w:pPr>
      <w:r>
        <w:rPr>
          <w:sz w:val="21"/>
          <w:color w:val="000000"/>
        </w:rPr>
        <w:t>5.6为了确保工程顺利实施，甲方按合同条款约定在现场发出的指令，乙方应无条件执行，若乙方拒不执行，甲方可强制性委托第三方完成，所需费用直接从应支付给乙方的工程款中扣除（金额不限于乙方相应工程的报价金额）且无须经过乙方同意。甲方有权追究乙方的合同违约责任。</w:t>
      </w:r>
    </w:p>
    <w:p>
      <w:pPr>
        <w:pStyle w:val="null3"/>
        <w:ind w:firstLine="420"/>
        <w:jc w:val="both"/>
      </w:pPr>
      <w:r>
        <w:rPr>
          <w:sz w:val="21"/>
          <w:color w:val="000000"/>
        </w:rPr>
        <w:t>5.7乙方应严格遵守政府有关解决拖欠工程款和劳务人员工资的法律、法规，及时支付工程中的材料、设备货款及劳务人员工资等费用。乙方不得以任何借口拖欠材料、设备货款及劳务人员工资等费用，一旦出现此类事件，一律上报交通主管部门通报批评，记入信用档案，在必要时，甲方有权从应支付给乙方的工程款中代为支付其拖欠的材料、设备货款及劳务人员工资且无须经过乙方同意。</w:t>
      </w:r>
    </w:p>
    <w:p>
      <w:pPr>
        <w:pStyle w:val="null3"/>
        <w:ind w:firstLine="420"/>
        <w:jc w:val="both"/>
      </w:pPr>
      <w:r>
        <w:rPr>
          <w:sz w:val="21"/>
          <w:color w:val="000000"/>
        </w:rPr>
        <w:t>5.8乙方的项目经理部是劳务人员工资支付行为的主体，乙方的项目经理是劳务人员工资支付的责任人。项目经理部要建立全体劳务人员花名册和工资支付表，确保将工资直接发放给劳务人员本人，或委托银行发放劳务人员工资，严禁发放给其他不具备用工主体资格的组织和个人。工资支付表应如实记录支付单位、支付时间、支付对象、支付数额、支付对象的身份证号和签字等工资支付情况。劳务人员花名册和工资支付表报监理人备查。</w:t>
      </w:r>
    </w:p>
    <w:p>
      <w:pPr>
        <w:pStyle w:val="null3"/>
        <w:ind w:firstLine="420"/>
        <w:jc w:val="both"/>
      </w:pPr>
      <w:r>
        <w:rPr>
          <w:sz w:val="21"/>
          <w:color w:val="000000"/>
        </w:rPr>
        <w:t>5.9负责统一管理施工场地的治安保卫事项，在现场建立治安管理机构或联防组织，履行合同工程的治安保卫职责。在工程开工后，编制施工场地治安管理计划，并制定应对突发治安事件的紧急预案报发包人备案。在工程施工过程中，发生暴乱、爆炸等恐怖事件，以及群殴、械斗等群体性突发治安事件的，承包人应立即向当地政府报告，积极协助当地有关部门采取措施平息事态，防止事态扩大，尽量减少财产损失和避免人员伤亡。在工程施工过程中，发生的一切安全事故、人身损害、财产损失（包括劳务人员及第三人）均由乙方负责。</w:t>
      </w:r>
    </w:p>
    <w:p>
      <w:pPr>
        <w:pStyle w:val="null3"/>
        <w:ind w:firstLine="420"/>
        <w:jc w:val="both"/>
      </w:pPr>
      <w:r>
        <w:rPr>
          <w:sz w:val="21"/>
          <w:color w:val="000000"/>
        </w:rPr>
        <w:t>5.10在合同规定的时间内完成全部工程施工。</w:t>
      </w:r>
    </w:p>
    <w:p>
      <w:pPr>
        <w:pStyle w:val="null3"/>
        <w:ind w:firstLine="420"/>
        <w:jc w:val="both"/>
      </w:pPr>
      <w:r>
        <w:rPr>
          <w:sz w:val="21"/>
          <w:color w:val="000000"/>
        </w:rPr>
        <w:t>5.11负责本工程的施工作业，并能根据现场实施情况，按照甲方要求分批次进场施工。</w:t>
      </w:r>
    </w:p>
    <w:p>
      <w:pPr>
        <w:pStyle w:val="null3"/>
        <w:ind w:firstLine="420"/>
        <w:jc w:val="both"/>
      </w:pPr>
      <w:r>
        <w:rPr>
          <w:sz w:val="21"/>
          <w:color w:val="000000"/>
        </w:rPr>
        <w:t>5.12负责施工现场和乙方施工人员的安全。</w:t>
      </w:r>
    </w:p>
    <w:p>
      <w:pPr>
        <w:pStyle w:val="null3"/>
        <w:ind w:firstLine="420"/>
        <w:jc w:val="both"/>
      </w:pPr>
      <w:r>
        <w:rPr>
          <w:sz w:val="21"/>
          <w:color w:val="000000"/>
        </w:rPr>
        <w:t>5.13按磋商文件和乙方投标文件的技术标准，组织施工，保质保量。</w:t>
      </w:r>
    </w:p>
    <w:p>
      <w:pPr>
        <w:pStyle w:val="null3"/>
        <w:ind w:firstLine="420"/>
        <w:jc w:val="both"/>
      </w:pPr>
      <w:r>
        <w:rPr>
          <w:sz w:val="21"/>
          <w:color w:val="000000"/>
        </w:rPr>
        <w:t>5.14做好施工日志及总结及施工过程资料的存档。</w:t>
      </w:r>
    </w:p>
    <w:p>
      <w:pPr>
        <w:pStyle w:val="null3"/>
        <w:ind w:firstLine="420"/>
        <w:jc w:val="both"/>
      </w:pPr>
      <w:r>
        <w:rPr>
          <w:sz w:val="21"/>
          <w:color w:val="000000"/>
        </w:rPr>
        <w:t>5.15按合同规定填报工程进度报表，申请工程款。</w:t>
      </w:r>
    </w:p>
    <w:p>
      <w:pPr>
        <w:pStyle w:val="null3"/>
        <w:ind w:firstLine="422"/>
        <w:jc w:val="both"/>
      </w:pPr>
      <w:r>
        <w:rPr>
          <w:sz w:val="21"/>
          <w:b/>
          <w:color w:val="000000"/>
        </w:rPr>
        <w:t>6.履约保证金及项目付款方式</w:t>
      </w:r>
    </w:p>
    <w:p>
      <w:pPr>
        <w:pStyle w:val="null3"/>
        <w:ind w:firstLine="420"/>
        <w:jc w:val="both"/>
      </w:pPr>
      <w:r>
        <w:rPr>
          <w:sz w:val="21"/>
          <w:color w:val="000000"/>
        </w:rPr>
        <w:t>6.1履约保证金</w:t>
      </w:r>
    </w:p>
    <w:p>
      <w:pPr>
        <w:pStyle w:val="null3"/>
        <w:ind w:firstLine="420"/>
      </w:pPr>
      <w:r>
        <w:rPr>
          <w:sz w:val="21"/>
        </w:rPr>
        <w:t>（</w:t>
      </w:r>
      <w:r>
        <w:rPr>
          <w:sz w:val="21"/>
        </w:rPr>
        <w:t>1）提交比例：合同金额的2%；</w:t>
      </w:r>
    </w:p>
    <w:p>
      <w:pPr>
        <w:pStyle w:val="null3"/>
        <w:ind w:firstLine="420"/>
      </w:pPr>
      <w:r>
        <w:rPr>
          <w:sz w:val="21"/>
        </w:rPr>
        <w:t>（</w:t>
      </w:r>
      <w:r>
        <w:rPr>
          <w:sz w:val="21"/>
        </w:rPr>
        <w:t>2）提交时间：合同签订前5日内；</w:t>
      </w:r>
    </w:p>
    <w:p>
      <w:pPr>
        <w:pStyle w:val="null3"/>
        <w:ind w:firstLine="420"/>
      </w:pPr>
      <w:r>
        <w:rPr>
          <w:sz w:val="21"/>
        </w:rPr>
        <w:t>（</w:t>
      </w:r>
      <w:r>
        <w:rPr>
          <w:sz w:val="21"/>
        </w:rPr>
        <w:t>3）提交方式：转账、支票、汇票、本票或保函形式；</w:t>
      </w:r>
    </w:p>
    <w:p>
      <w:pPr>
        <w:pStyle w:val="null3"/>
        <w:ind w:firstLine="420"/>
      </w:pPr>
      <w:r>
        <w:rPr>
          <w:sz w:val="21"/>
        </w:rPr>
        <w:t>（</w:t>
      </w:r>
      <w:r>
        <w:rPr>
          <w:sz w:val="21"/>
        </w:rPr>
        <w:t>4）退还说明：自乙方履行完成合同约定权利义务事项并在合同约定保修期满正式提交申请之日起30日内退还或失效，不计利息；</w:t>
      </w:r>
    </w:p>
    <w:p>
      <w:pPr>
        <w:pStyle w:val="null3"/>
        <w:ind w:firstLine="420"/>
      </w:pPr>
      <w:r>
        <w:rPr>
          <w:sz w:val="21"/>
        </w:rPr>
        <w:t>（</w:t>
      </w:r>
      <w:r>
        <w:rPr>
          <w:sz w:val="21"/>
        </w:rPr>
        <w:t>5）扣除及不予退还的情形：乙方不履行与甲方订立合同的，履约保证金不予退还。乙方违反合同及其附件约定的任何义务，甲方有权在履约保证金中直接扣除乙方应向甲方支付的违约金或损失赔偿额，如有不足的，乙方应对超过的部分予以补足；</w:t>
      </w:r>
    </w:p>
    <w:p>
      <w:pPr>
        <w:pStyle w:val="null3"/>
        <w:ind w:firstLine="420"/>
        <w:jc w:val="both"/>
      </w:pPr>
      <w:r>
        <w:rPr>
          <w:sz w:val="21"/>
        </w:rPr>
        <w:t>（</w:t>
      </w:r>
      <w:r>
        <w:rPr>
          <w:sz w:val="21"/>
        </w:rPr>
        <w:t>6）逾期退还履约保证金的违约责任：甲方逾期退还履约保证金的，除应当退还履约保证金本金外，还应当每日按合同总价的3‰向乙方偿付违约金，但因乙方自身原因导致无法及时退还的除外。</w:t>
      </w:r>
    </w:p>
    <w:p>
      <w:pPr>
        <w:pStyle w:val="null3"/>
        <w:ind w:firstLine="420"/>
        <w:jc w:val="both"/>
      </w:pPr>
      <w:r>
        <w:rPr>
          <w:sz w:val="21"/>
          <w:color w:val="000000"/>
        </w:rPr>
        <w:t>6.2由甲方按下列程序付款：</w:t>
      </w:r>
    </w:p>
    <w:p>
      <w:pPr>
        <w:pStyle w:val="null3"/>
        <w:ind w:firstLine="420"/>
        <w:jc w:val="both"/>
      </w:pPr>
      <w:r>
        <w:rPr>
          <w:sz w:val="21"/>
          <w:color w:val="000000"/>
        </w:rPr>
        <w:t>第</w:t>
      </w:r>
      <w:r>
        <w:rPr>
          <w:sz w:val="21"/>
          <w:color w:val="000000"/>
        </w:rPr>
        <w:t>1期(预付款)：支付比例为合同总价30%，签订合同后</w:t>
      </w:r>
      <w:r>
        <w:rPr>
          <w:sz w:val="21"/>
          <w:color w:val="000000"/>
        </w:rPr>
        <w:t>5</w:t>
      </w:r>
      <w:r>
        <w:rPr>
          <w:sz w:val="21"/>
          <w:color w:val="000000"/>
        </w:rPr>
        <w:t>个工作日内，</w:t>
      </w:r>
      <w:r>
        <w:rPr>
          <w:sz w:val="21"/>
          <w:color w:val="000000"/>
        </w:rPr>
        <w:t>甲方向乙方支付合同总价的</w:t>
      </w:r>
      <w:r>
        <w:rPr>
          <w:sz w:val="21"/>
          <w:color w:val="000000"/>
        </w:rPr>
        <w:t>30%作为预付款；</w:t>
      </w:r>
    </w:p>
    <w:p>
      <w:pPr>
        <w:pStyle w:val="null3"/>
        <w:ind w:firstLine="420"/>
        <w:jc w:val="both"/>
      </w:pPr>
      <w:r>
        <w:rPr>
          <w:sz w:val="21"/>
          <w:color w:val="000000"/>
        </w:rPr>
        <w:t>第</w:t>
      </w:r>
      <w:r>
        <w:rPr>
          <w:sz w:val="21"/>
          <w:color w:val="000000"/>
        </w:rPr>
        <w:t>2期(进度款)：支付比例为合同总价30%，</w:t>
      </w:r>
      <w:r>
        <w:rPr>
          <w:sz w:val="21"/>
          <w:color w:val="000000"/>
        </w:rPr>
        <w:t>乙方完成项目施工前各项手续办理，具备开工条件并获得甲方出具的同意开工的意见函，甲方在乙方</w:t>
      </w:r>
      <w:r>
        <w:rPr>
          <w:sz w:val="21"/>
        </w:rPr>
        <w:t>提交付款</w:t>
      </w:r>
      <w:r>
        <w:rPr>
          <w:sz w:val="21"/>
          <w:color w:val="000000"/>
        </w:rPr>
        <w:t>申请后</w:t>
      </w:r>
      <w:r>
        <w:rPr>
          <w:sz w:val="21"/>
          <w:color w:val="000000"/>
        </w:rPr>
        <w:t>10个工作日内支付。</w:t>
      </w:r>
    </w:p>
    <w:p>
      <w:pPr>
        <w:pStyle w:val="null3"/>
        <w:ind w:firstLine="420"/>
        <w:jc w:val="both"/>
      </w:pPr>
      <w:r>
        <w:rPr>
          <w:sz w:val="21"/>
          <w:color w:val="000000"/>
        </w:rPr>
        <w:t>第</w:t>
      </w:r>
      <w:r>
        <w:rPr>
          <w:sz w:val="21"/>
          <w:color w:val="000000"/>
        </w:rPr>
        <w:t>3期(进度款)：支付比例为合同总价20%，工程进度</w:t>
      </w:r>
      <w:r>
        <w:rPr>
          <w:sz w:val="21"/>
          <w:color w:val="000000"/>
        </w:rPr>
        <w:t>超过</w:t>
      </w:r>
      <w:r>
        <w:rPr>
          <w:sz w:val="21"/>
          <w:color w:val="000000"/>
        </w:rPr>
        <w:t>50%（以工程量清单为基准，不包括前期手续办理相关专项税费），</w:t>
      </w:r>
      <w:r>
        <w:rPr>
          <w:sz w:val="21"/>
          <w:color w:val="000000"/>
        </w:rPr>
        <w:t>甲方在乙方</w:t>
      </w:r>
      <w:r>
        <w:rPr>
          <w:sz w:val="21"/>
        </w:rPr>
        <w:t>提交付款</w:t>
      </w:r>
      <w:r>
        <w:rPr>
          <w:sz w:val="21"/>
          <w:color w:val="000000"/>
        </w:rPr>
        <w:t>申请后</w:t>
      </w:r>
      <w:r>
        <w:rPr>
          <w:sz w:val="21"/>
          <w:color w:val="000000"/>
        </w:rPr>
        <w:t>10</w:t>
      </w:r>
      <w:r>
        <w:rPr>
          <w:sz w:val="21"/>
          <w:color w:val="000000"/>
        </w:rPr>
        <w:t>个工作日内支付。</w:t>
      </w:r>
    </w:p>
    <w:p>
      <w:pPr>
        <w:pStyle w:val="null3"/>
        <w:ind w:firstLine="420"/>
        <w:jc w:val="both"/>
      </w:pPr>
      <w:r>
        <w:rPr>
          <w:sz w:val="21"/>
          <w:color w:val="000000"/>
        </w:rPr>
        <w:t>第</w:t>
      </w:r>
      <w:r>
        <w:rPr>
          <w:sz w:val="21"/>
          <w:color w:val="000000"/>
        </w:rPr>
        <w:t>4期（尾款）：支付比例为合同总价20%，工程完工并通过</w:t>
      </w:r>
      <w:r>
        <w:rPr>
          <w:sz w:val="21"/>
          <w:color w:val="000000"/>
        </w:rPr>
        <w:t>甲方组织的验收，甲方在乙方</w:t>
      </w:r>
      <w:r>
        <w:rPr>
          <w:sz w:val="21"/>
        </w:rPr>
        <w:t>提交付款</w:t>
      </w:r>
      <w:r>
        <w:rPr>
          <w:sz w:val="21"/>
          <w:color w:val="000000"/>
        </w:rPr>
        <w:t>申请后</w:t>
      </w:r>
      <w:r>
        <w:rPr>
          <w:sz w:val="21"/>
          <w:color w:val="000000"/>
        </w:rPr>
        <w:t>10个工作日内支付。</w:t>
      </w:r>
    </w:p>
    <w:p>
      <w:pPr>
        <w:pStyle w:val="null3"/>
        <w:ind w:firstLine="420"/>
        <w:jc w:val="both"/>
      </w:pPr>
      <w:r>
        <w:rPr>
          <w:sz w:val="21"/>
          <w:color w:val="000000"/>
        </w:rPr>
        <w:t>注：每次支付前，</w:t>
      </w:r>
      <w:r>
        <w:rPr>
          <w:sz w:val="21"/>
          <w:color w:val="000000"/>
        </w:rPr>
        <w:t>乙方</w:t>
      </w:r>
      <w:r>
        <w:rPr>
          <w:sz w:val="21"/>
          <w:color w:val="000000"/>
        </w:rPr>
        <w:t>需向采购人办理收款手续并提供合法有效的发票。因受财政拨款到账时间的制约，在</w:t>
      </w:r>
      <w:r>
        <w:rPr>
          <w:sz w:val="21"/>
          <w:color w:val="000000"/>
        </w:rPr>
        <w:t>乙方</w:t>
      </w:r>
      <w:r>
        <w:rPr>
          <w:sz w:val="21"/>
          <w:color w:val="000000"/>
        </w:rPr>
        <w:t>完成各项申请支付手续但由于财政资金尚未到位而造成支付时间延后的，不应属</w:t>
      </w:r>
      <w:r>
        <w:rPr>
          <w:sz w:val="21"/>
          <w:color w:val="000000"/>
        </w:rPr>
        <w:t>甲方</w:t>
      </w:r>
      <w:r>
        <w:rPr>
          <w:sz w:val="21"/>
          <w:color w:val="000000"/>
        </w:rPr>
        <w:t>违约，</w:t>
      </w:r>
      <w:r>
        <w:rPr>
          <w:sz w:val="21"/>
          <w:color w:val="000000"/>
        </w:rPr>
        <w:t>乙方</w:t>
      </w:r>
      <w:r>
        <w:rPr>
          <w:sz w:val="21"/>
          <w:color w:val="000000"/>
        </w:rPr>
        <w:t>须继续履行合同中要求的相关内容。</w:t>
      </w:r>
    </w:p>
    <w:p>
      <w:pPr>
        <w:pStyle w:val="null3"/>
        <w:ind w:firstLine="422"/>
        <w:jc w:val="both"/>
      </w:pPr>
      <w:r>
        <w:rPr>
          <w:sz w:val="21"/>
          <w:b/>
          <w:color w:val="000000"/>
        </w:rPr>
        <w:t>7.</w:t>
      </w:r>
      <w:r>
        <w:rPr>
          <w:sz w:val="21"/>
          <w:b/>
        </w:rPr>
        <w:t>安全文明施工要求</w:t>
      </w:r>
    </w:p>
    <w:p>
      <w:pPr>
        <w:pStyle w:val="null3"/>
        <w:ind w:firstLine="420"/>
        <w:jc w:val="both"/>
      </w:pPr>
      <w:r>
        <w:rPr>
          <w:sz w:val="21"/>
        </w:rPr>
        <w:t>本次工程施工主要为水上作业施工，施工前应向相关管理部门申报办理施工手续，施工过程中做好安全防护工作，按规定做好相关安全防范措施。</w:t>
      </w:r>
    </w:p>
    <w:p>
      <w:pPr>
        <w:pStyle w:val="null3"/>
        <w:ind w:firstLine="420"/>
        <w:jc w:val="both"/>
      </w:pPr>
      <w:r>
        <w:rPr>
          <w:sz w:val="21"/>
          <w:color w:val="000000"/>
        </w:rPr>
        <w:t>7.3施工人员安全要求：</w:t>
      </w:r>
    </w:p>
    <w:p>
      <w:pPr>
        <w:pStyle w:val="null3"/>
        <w:ind w:firstLine="420"/>
        <w:jc w:val="both"/>
      </w:pPr>
      <w:r>
        <w:rPr>
          <w:sz w:val="21"/>
          <w:color w:val="000000"/>
        </w:rPr>
        <w:t>7.3.1</w:t>
      </w:r>
      <w:r>
        <w:rPr>
          <w:sz w:val="21"/>
        </w:rPr>
        <w:t>必须遵守国家安全生产法律法规和有关规程规范，乙方对项目施工人员安全负全责。</w:t>
      </w:r>
    </w:p>
    <w:p>
      <w:pPr>
        <w:pStyle w:val="null3"/>
        <w:ind w:firstLine="420"/>
        <w:jc w:val="both"/>
      </w:pPr>
      <w:r>
        <w:rPr>
          <w:sz w:val="21"/>
          <w:color w:val="000000"/>
        </w:rPr>
        <w:t>7.3.2</w:t>
      </w:r>
      <w:r>
        <w:rPr>
          <w:sz w:val="21"/>
        </w:rPr>
        <w:t>乙方应设有专职安监人员，在项目实施时落实安全措施，预防事故发生。</w:t>
      </w:r>
    </w:p>
    <w:p>
      <w:pPr>
        <w:pStyle w:val="null3"/>
        <w:ind w:firstLine="420"/>
        <w:jc w:val="both"/>
      </w:pPr>
      <w:r>
        <w:rPr>
          <w:sz w:val="21"/>
          <w:color w:val="000000"/>
        </w:rPr>
        <w:t>7.3.3</w:t>
      </w:r>
      <w:r>
        <w:rPr>
          <w:sz w:val="21"/>
        </w:rPr>
        <w:t>乙方应在实施范围装设临时围栏或警告标志，不得超越指定的实施范围进行施工，禁止无关人员进入实施现场。未经甲方同意，乙方不得擅自使用与项目实施无关的甲方设施设备；不得擅自拆除、变更甲方防护设施及标识。</w:t>
      </w:r>
    </w:p>
    <w:p>
      <w:pPr>
        <w:pStyle w:val="null3"/>
        <w:ind w:firstLine="420"/>
        <w:jc w:val="both"/>
      </w:pPr>
      <w:r>
        <w:rPr>
          <w:sz w:val="21"/>
          <w:color w:val="000000"/>
        </w:rPr>
        <w:t>7.3.4</w:t>
      </w:r>
      <w:r>
        <w:rPr>
          <w:sz w:val="21"/>
        </w:rPr>
        <w:t>乙方必须按照甲方对外来人员的管理要求，配合做好出入管理工作。</w:t>
      </w:r>
    </w:p>
    <w:p>
      <w:pPr>
        <w:pStyle w:val="null3"/>
        <w:ind w:firstLine="420"/>
        <w:jc w:val="both"/>
      </w:pPr>
      <w:r>
        <w:rPr>
          <w:sz w:val="21"/>
          <w:color w:val="000000"/>
        </w:rPr>
        <w:t>7.3.5乙方在施工时应确保安全文明施工，做到人离场清。</w:t>
      </w:r>
    </w:p>
    <w:p>
      <w:pPr>
        <w:pStyle w:val="null3"/>
        <w:ind w:firstLine="422"/>
        <w:jc w:val="both"/>
      </w:pPr>
      <w:r>
        <w:rPr>
          <w:sz w:val="21"/>
          <w:b/>
          <w:color w:val="000000"/>
        </w:rPr>
        <w:t>8.验收要求、验收标准及方法</w:t>
      </w:r>
    </w:p>
    <w:p>
      <w:pPr>
        <w:pStyle w:val="null3"/>
        <w:ind w:firstLine="420"/>
        <w:jc w:val="both"/>
      </w:pPr>
      <w:r>
        <w:rPr>
          <w:sz w:val="21"/>
          <w:color w:val="000000"/>
        </w:rPr>
        <w:t>8.1</w:t>
      </w:r>
      <w:r>
        <w:rPr>
          <w:sz w:val="21"/>
        </w:rPr>
        <w:t>乙方</w:t>
      </w:r>
      <w:r>
        <w:rPr>
          <w:sz w:val="21"/>
          <w:color w:val="000000"/>
        </w:rPr>
        <w:t>按照中华人民共和国国家标准《内河助航标志》《</w:t>
      </w:r>
      <w:r>
        <w:rPr>
          <w:sz w:val="21"/>
          <w:color w:val="000000"/>
        </w:rPr>
        <w:t>水运工程质量检验标准》及</w:t>
      </w:r>
      <w:r>
        <w:rPr>
          <w:sz w:val="21"/>
          <w:color w:val="000000"/>
        </w:rPr>
        <w:t>《广东省航道事务中心航标养护管理办法》等有关规定和</w:t>
      </w:r>
      <w:r>
        <w:rPr>
          <w:sz w:val="21"/>
          <w:color w:val="000000"/>
        </w:rPr>
        <w:t>磋商文件的</w:t>
      </w:r>
      <w:r>
        <w:rPr>
          <w:sz w:val="21"/>
          <w:color w:val="000000"/>
        </w:rPr>
        <w:t>技术要求施工。本工程的安全措施由</w:t>
      </w:r>
      <w:r>
        <w:rPr>
          <w:sz w:val="21"/>
        </w:rPr>
        <w:t>乙方</w:t>
      </w:r>
      <w:r>
        <w:rPr>
          <w:sz w:val="21"/>
          <w:color w:val="000000"/>
        </w:rPr>
        <w:t>负责，由于安全措施不足而产生的后果，一切责任由</w:t>
      </w:r>
      <w:r>
        <w:rPr>
          <w:sz w:val="21"/>
        </w:rPr>
        <w:t>乙方</w:t>
      </w:r>
      <w:r>
        <w:rPr>
          <w:sz w:val="21"/>
          <w:color w:val="000000"/>
        </w:rPr>
        <w:t>负责。</w:t>
      </w:r>
    </w:p>
    <w:p>
      <w:pPr>
        <w:pStyle w:val="null3"/>
        <w:ind w:firstLine="420"/>
        <w:jc w:val="both"/>
      </w:pPr>
      <w:r>
        <w:rPr>
          <w:sz w:val="21"/>
          <w:color w:val="000000"/>
        </w:rPr>
        <w:t>8.2</w:t>
      </w:r>
      <w:r>
        <w:rPr>
          <w:sz w:val="21"/>
          <w:color w:val="000000"/>
        </w:rPr>
        <w:t>质量等级：本项目的材料、设备、设施须达到现行中华人民共和国以及省、市或行业的工程建设标准、规范的要求。根据《水运工程质量检验标准》（</w:t>
      </w:r>
      <w:r>
        <w:rPr>
          <w:sz w:val="21"/>
          <w:color w:val="000000"/>
        </w:rPr>
        <w:t>JTS257-2008），满足设计技术要求，质量达到合格或以上。</w:t>
      </w:r>
    </w:p>
    <w:p>
      <w:pPr>
        <w:pStyle w:val="null3"/>
        <w:ind w:firstLine="420"/>
        <w:jc w:val="both"/>
      </w:pPr>
      <w:r>
        <w:rPr>
          <w:sz w:val="21"/>
        </w:rPr>
        <w:t>8.3验收标准：</w:t>
      </w:r>
      <w:r>
        <w:rPr>
          <w:sz w:val="21"/>
        </w:rPr>
        <w:t>按《广东省航道事务中心养护专项工程管理办法》《广东省粤中航道事务中心养护专项工程管理实施细则》及其他国家相关规定、行业技术规范标准、磋商文件、施工图设计文件及合同内容进行验收。</w:t>
      </w:r>
    </w:p>
    <w:p>
      <w:pPr>
        <w:pStyle w:val="null3"/>
        <w:ind w:firstLine="420"/>
        <w:jc w:val="both"/>
      </w:pPr>
      <w:r>
        <w:rPr>
          <w:sz w:val="21"/>
          <w:color w:val="000000"/>
        </w:rPr>
        <w:t>8.4</w:t>
      </w:r>
      <w:r>
        <w:rPr>
          <w:sz w:val="21"/>
        </w:rPr>
        <w:t>乙方完工及整理好验收资料后向甲方提出验收申请，甲方收到验收申请后</w:t>
      </w:r>
      <w:r>
        <w:rPr>
          <w:sz w:val="21"/>
        </w:rPr>
        <w:t>7日内组织履约验收。必要时邀请相关的专业人员或机构参与验收。因质量问题发生争议时，由本地质量技术监督部门鉴定。符合质量技术标准的，鉴定费由甲方承担；否则鉴定费由乙方承担。</w:t>
      </w:r>
    </w:p>
    <w:p>
      <w:pPr>
        <w:pStyle w:val="null3"/>
        <w:ind w:firstLine="420"/>
        <w:jc w:val="both"/>
      </w:pPr>
      <w:r>
        <w:rPr>
          <w:sz w:val="21"/>
          <w:color w:val="000000"/>
        </w:rPr>
        <w:t>8.5</w:t>
      </w:r>
      <w:r>
        <w:rPr>
          <w:sz w:val="21"/>
        </w:rPr>
        <w:t>乙方需在工程验收后</w:t>
      </w:r>
      <w:r>
        <w:rPr>
          <w:sz w:val="21"/>
        </w:rPr>
        <w:t>30天内将验收资料按采购人档案要求整理成册并移交给采购人。</w:t>
      </w:r>
    </w:p>
    <w:p>
      <w:pPr>
        <w:pStyle w:val="null3"/>
        <w:ind w:firstLine="422"/>
        <w:jc w:val="both"/>
      </w:pPr>
      <w:r>
        <w:rPr>
          <w:sz w:val="21"/>
          <w:b/>
          <w:color w:val="000000"/>
        </w:rPr>
        <w:t>9.保修期</w:t>
      </w:r>
    </w:p>
    <w:p>
      <w:pPr>
        <w:pStyle w:val="null3"/>
        <w:ind w:firstLine="420"/>
        <w:jc w:val="both"/>
      </w:pPr>
      <w:r>
        <w:rPr>
          <w:sz w:val="21"/>
          <w:color w:val="000000"/>
        </w:rPr>
        <w:t>9.1</w:t>
      </w:r>
      <w:r>
        <w:rPr>
          <w:sz w:val="21"/>
        </w:rPr>
        <w:t>质量保修期从合同工程竣工验收合格之日算起</w:t>
      </w:r>
      <w:r>
        <w:rPr>
          <w:sz w:val="21"/>
        </w:rPr>
        <w:t>1年</w:t>
      </w:r>
      <w:r>
        <w:rPr>
          <w:sz w:val="21"/>
          <w:color w:val="000000"/>
        </w:rPr>
        <w:t>。</w:t>
      </w:r>
    </w:p>
    <w:p>
      <w:pPr>
        <w:pStyle w:val="null3"/>
        <w:ind w:firstLine="420"/>
        <w:jc w:val="both"/>
      </w:pPr>
      <w:r>
        <w:rPr>
          <w:sz w:val="21"/>
          <w:color w:val="000000"/>
        </w:rPr>
        <w:t>9.2质量保修责任：</w:t>
      </w:r>
    </w:p>
    <w:p>
      <w:pPr>
        <w:pStyle w:val="null3"/>
        <w:ind w:firstLine="420"/>
        <w:jc w:val="both"/>
      </w:pPr>
      <w:r>
        <w:rPr>
          <w:sz w:val="21"/>
          <w:color w:val="000000"/>
        </w:rPr>
        <w:t>9.2.1</w:t>
      </w:r>
      <w:r>
        <w:rPr>
          <w:sz w:val="21"/>
        </w:rPr>
        <w:t>属于保修范围的项目，乙方应在</w:t>
      </w:r>
      <w:r>
        <w:rPr>
          <w:sz w:val="21"/>
        </w:rPr>
        <w:t>4个小时内电话响应，并在接到甲方通知后48小时内派人到场维修，由此产生的维修费用均由乙方承担。</w:t>
      </w:r>
    </w:p>
    <w:p>
      <w:pPr>
        <w:pStyle w:val="null3"/>
        <w:ind w:firstLine="420"/>
        <w:jc w:val="both"/>
      </w:pPr>
      <w:r>
        <w:rPr>
          <w:sz w:val="21"/>
          <w:color w:val="000000"/>
        </w:rPr>
        <w:t>9.2.2</w:t>
      </w:r>
      <w:r>
        <w:rPr>
          <w:sz w:val="21"/>
        </w:rPr>
        <w:t>发生紧急抢修事故的，乙方在接到通知后，应立即赶赴现场进行抢修。若乙方未能及时维修的，甲方有权自行找第三人进行维修，由此产生的费用均由乙方承担，甲方有权要求乙方支付。</w:t>
      </w:r>
    </w:p>
    <w:p>
      <w:pPr>
        <w:pStyle w:val="null3"/>
        <w:ind w:firstLine="422"/>
        <w:jc w:val="both"/>
      </w:pPr>
      <w:r>
        <w:rPr>
          <w:sz w:val="21"/>
          <w:b/>
          <w:color w:val="000000"/>
        </w:rPr>
        <w:t>10.违约责任</w:t>
      </w:r>
    </w:p>
    <w:p>
      <w:pPr>
        <w:pStyle w:val="null3"/>
        <w:ind w:firstLine="420"/>
        <w:jc w:val="both"/>
      </w:pPr>
      <w:r>
        <w:rPr>
          <w:sz w:val="21"/>
          <w:color w:val="000000"/>
        </w:rPr>
        <w:t>10.1若出现下列情况之一的，甲方有权不批准开工或继续施工，乙方拒绝改正的，甲方可责令其退场、中止合同，一切损失由违约乙方承担。</w:t>
      </w:r>
    </w:p>
    <w:p>
      <w:pPr>
        <w:pStyle w:val="null3"/>
        <w:ind w:firstLine="420"/>
        <w:jc w:val="both"/>
      </w:pPr>
      <w:r>
        <w:rPr>
          <w:sz w:val="21"/>
          <w:color w:val="000000"/>
        </w:rPr>
        <w:t>（</w:t>
      </w:r>
      <w:r>
        <w:rPr>
          <w:sz w:val="21"/>
          <w:color w:val="000000"/>
        </w:rPr>
        <w:t>1）乙方未按投标文件中的承诺进行施工；</w:t>
      </w:r>
    </w:p>
    <w:p>
      <w:pPr>
        <w:pStyle w:val="null3"/>
        <w:ind w:firstLine="420"/>
        <w:jc w:val="both"/>
      </w:pPr>
      <w:r>
        <w:rPr>
          <w:sz w:val="21"/>
          <w:color w:val="000000"/>
        </w:rPr>
        <w:t>（</w:t>
      </w:r>
      <w:r>
        <w:rPr>
          <w:sz w:val="21"/>
          <w:color w:val="000000"/>
        </w:rPr>
        <w:t>2）主要施工设备、材料质量低于投标文件承诺的。</w:t>
      </w:r>
    </w:p>
    <w:p>
      <w:pPr>
        <w:pStyle w:val="null3"/>
        <w:ind w:firstLine="420"/>
        <w:jc w:val="both"/>
      </w:pPr>
      <w:r>
        <w:rPr>
          <w:sz w:val="21"/>
          <w:color w:val="000000"/>
        </w:rPr>
        <w:t>10.2乙方未按合同的要求完工，每超过1天罚款中标金额的千分之五。累计工期超过15日实际施工天数的，甲方有权解除合同。</w:t>
      </w:r>
    </w:p>
    <w:p>
      <w:pPr>
        <w:pStyle w:val="null3"/>
        <w:ind w:firstLine="422"/>
        <w:jc w:val="both"/>
      </w:pPr>
      <w:r>
        <w:rPr>
          <w:sz w:val="21"/>
          <w:b/>
          <w:color w:val="000000"/>
        </w:rPr>
        <w:t>11.不可抗力</w:t>
      </w:r>
    </w:p>
    <w:p>
      <w:pPr>
        <w:pStyle w:val="null3"/>
        <w:ind w:firstLine="420"/>
        <w:jc w:val="both"/>
      </w:pPr>
      <w:r>
        <w:rPr>
          <w:sz w:val="21"/>
          <w:color w:val="000000"/>
        </w:rPr>
        <w:t>不可抗力事故系指买卖双方在缔结合同时所不能预见的，并且它的发生及其后果是无法避免和无法克服的事故。受阻一方应在不可抗力事故发生后尽快用电报、传真或电传通知对方，并于事故发生后</w:t>
      </w:r>
      <w:r>
        <w:rPr>
          <w:sz w:val="21"/>
          <w:color w:val="000000"/>
        </w:rPr>
        <w:t>14 天内将有关当局出具的证明文件用特快专递或挂号信寄给对方审阅确认。</w:t>
      </w:r>
    </w:p>
    <w:p>
      <w:pPr>
        <w:pStyle w:val="null3"/>
        <w:ind w:firstLine="420"/>
        <w:jc w:val="both"/>
      </w:pPr>
      <w:r>
        <w:rPr>
          <w:sz w:val="21"/>
          <w:color w:val="000000"/>
        </w:rPr>
        <w:t>签约双方任一方由于受诸如战争、严重火灾、洪水、台风、地震等不可抗力事故的影响而不能执行合同时，经确认后，允许延期履行、部分履行或不履行合同，并根据情况可部分或全部免予承担违约责任。</w:t>
      </w:r>
    </w:p>
    <w:p>
      <w:pPr>
        <w:pStyle w:val="null3"/>
        <w:ind w:firstLine="422"/>
        <w:jc w:val="both"/>
      </w:pPr>
      <w:r>
        <w:rPr>
          <w:sz w:val="21"/>
          <w:b/>
          <w:color w:val="000000"/>
        </w:rPr>
        <w:t>12.争议的解决</w:t>
      </w:r>
    </w:p>
    <w:p>
      <w:pPr>
        <w:pStyle w:val="null3"/>
        <w:ind w:firstLine="420"/>
        <w:jc w:val="both"/>
      </w:pPr>
      <w:r>
        <w:rPr>
          <w:sz w:val="21"/>
          <w:color w:val="000000"/>
        </w:rPr>
        <w:t>因工程的质量问题发生争议，由法律及有关规章规定的技术单位进行质量鉴定，双方无条件服从该鉴定的结论。</w:t>
      </w:r>
    </w:p>
    <w:p>
      <w:pPr>
        <w:pStyle w:val="null3"/>
        <w:ind w:firstLine="420"/>
        <w:jc w:val="both"/>
      </w:pPr>
      <w:r>
        <w:rPr>
          <w:sz w:val="21"/>
          <w:color w:val="000000"/>
        </w:rPr>
        <w:t>合同实施或与合同有关的一切争议应通过双方友好协商解决。如果友好协商开始后</w:t>
      </w:r>
      <w:r>
        <w:rPr>
          <w:sz w:val="21"/>
          <w:color w:val="000000"/>
        </w:rPr>
        <w:t>30 天还不能解决的，依法向甲方所在地人民法院提起诉讼。甲乙双方因违反国家法律、法规和有关政府采购规定，被广东省政府采购管理办公室给予宣告合同无效的处罚，责任由过错方承担。</w:t>
      </w:r>
    </w:p>
    <w:p>
      <w:pPr>
        <w:pStyle w:val="null3"/>
        <w:ind w:firstLine="422"/>
        <w:jc w:val="both"/>
      </w:pPr>
      <w:r>
        <w:rPr>
          <w:sz w:val="21"/>
          <w:b/>
          <w:color w:val="000000"/>
        </w:rPr>
        <w:t>13.无效合同</w:t>
      </w:r>
    </w:p>
    <w:p>
      <w:pPr>
        <w:pStyle w:val="null3"/>
        <w:ind w:firstLine="420"/>
        <w:jc w:val="both"/>
      </w:pPr>
      <w:r>
        <w:rPr>
          <w:sz w:val="21"/>
          <w:color w:val="000000"/>
        </w:rPr>
        <w:t>甲乙双方如因违反国家法律、法规和有关政府采购规定，被广东省政府采购管理办公室给予宣告合同无效的处罚，责任由过错方承担。</w:t>
      </w:r>
    </w:p>
    <w:p>
      <w:pPr>
        <w:pStyle w:val="null3"/>
        <w:ind w:firstLine="422"/>
        <w:jc w:val="both"/>
      </w:pPr>
      <w:r>
        <w:rPr>
          <w:sz w:val="21"/>
          <w:b/>
          <w:color w:val="000000"/>
        </w:rPr>
        <w:t>14.合同生效</w:t>
      </w:r>
    </w:p>
    <w:p>
      <w:pPr>
        <w:pStyle w:val="null3"/>
        <w:ind w:firstLine="420"/>
        <w:jc w:val="both"/>
      </w:pPr>
      <w:r>
        <w:rPr>
          <w:sz w:val="21"/>
          <w:color w:val="000000"/>
        </w:rPr>
        <w:t>合同经双方授权代表签字盖章后生效，合同签字日期以最后一个签字日为准；</w:t>
      </w:r>
    </w:p>
    <w:p>
      <w:pPr>
        <w:pStyle w:val="null3"/>
        <w:ind w:firstLine="420"/>
        <w:jc w:val="both"/>
      </w:pPr>
      <w:r>
        <w:rPr>
          <w:sz w:val="21"/>
          <w:color w:val="000000"/>
        </w:rPr>
        <w:t>本合同一式肆份，甲方执叁份，乙方执壹份。</w:t>
      </w:r>
    </w:p>
    <w:p>
      <w:pPr>
        <w:pStyle w:val="null3"/>
        <w:ind w:firstLine="422"/>
        <w:jc w:val="both"/>
      </w:pPr>
      <w:r>
        <w:rPr>
          <w:sz w:val="21"/>
          <w:b/>
          <w:color w:val="000000"/>
        </w:rPr>
        <w:t>15.其他</w:t>
      </w:r>
    </w:p>
    <w:p>
      <w:pPr>
        <w:pStyle w:val="null3"/>
        <w:ind w:firstLine="420"/>
        <w:jc w:val="both"/>
      </w:pPr>
      <w:r>
        <w:rPr>
          <w:sz w:val="21"/>
          <w:color w:val="000000"/>
        </w:rPr>
        <w:t>如需修改或补充合同内容，应经甲方、乙方协商，共同签署书面修改或补充协议。该协议将作为本合同不可分割的一部分，并优先服从补充协议的约定。</w:t>
      </w:r>
    </w:p>
    <w:p>
      <w:pPr>
        <w:pStyle w:val="null3"/>
        <w:ind w:firstLine="420"/>
        <w:jc w:val="both"/>
      </w:pPr>
      <w:r>
        <w:rPr>
          <w:sz w:val="21"/>
          <w:color w:val="000000"/>
        </w:rPr>
        <w:t>本合同之所有附件均为合同的有效组成部分，与本合同具有同样法律效力。</w:t>
      </w:r>
    </w:p>
    <w:p>
      <w:pPr>
        <w:pStyle w:val="null3"/>
        <w:ind w:firstLine="420"/>
        <w:jc w:val="both"/>
      </w:pPr>
      <w:r>
        <w:rPr>
          <w:sz w:val="21"/>
          <w:color w:val="000000"/>
        </w:rPr>
        <w:t>在执行本合同的过程中，所有经甲乙双方签署确认的文件（包括会议纪要、补充协议、往来信函）</w:t>
      </w:r>
      <w:r>
        <w:rPr>
          <w:sz w:val="21"/>
          <w:color w:val="000000"/>
        </w:rPr>
        <w:t>即成为本合同的有效组成部分，其生效日期为双方签字盖章或确认之日期。</w:t>
      </w:r>
    </w:p>
    <w:p>
      <w:pPr>
        <w:pStyle w:val="null3"/>
        <w:ind w:firstLine="420"/>
        <w:jc w:val="both"/>
      </w:pPr>
      <w:r>
        <w:rPr>
          <w:sz w:val="21"/>
          <w:color w:val="000000"/>
        </w:rPr>
        <w:t>除甲方事先书面同意外，乙方不得部分或全部转让其应履行的合同项下的义务。</w:t>
      </w:r>
    </w:p>
    <w:p>
      <w:pPr>
        <w:pStyle w:val="null3"/>
        <w:jc w:val="both"/>
      </w:pPr>
      <w:r>
        <w:rPr>
          <w:sz w:val="21"/>
          <w:color w:val="000000"/>
        </w:rPr>
        <w:t>甲方：广东省粤中航道事务中心</w:t>
      </w:r>
      <w:r>
        <w:rPr>
          <w:sz w:val="21"/>
          <w:color w:val="000000"/>
        </w:rPr>
        <w:t xml:space="preserve">             </w:t>
      </w:r>
      <w:r>
        <w:rPr>
          <w:sz w:val="21"/>
          <w:color w:val="000000"/>
        </w:rPr>
        <w:t>乙方：</w:t>
      </w:r>
      <w:r>
        <w:rPr>
          <w:sz w:val="21"/>
          <w:color w:val="000000"/>
        </w:rPr>
        <w:t>xxx</w:t>
      </w:r>
    </w:p>
    <w:p>
      <w:pPr>
        <w:pStyle w:val="null3"/>
        <w:ind w:firstLine="420"/>
        <w:jc w:val="both"/>
      </w:pPr>
      <w:r>
        <w:rPr>
          <w:sz w:val="21"/>
          <w:color w:val="000000"/>
        </w:rPr>
        <w:t>法定代表人（签字）：</w:t>
      </w:r>
      <w:r>
        <w:rPr>
          <w:sz w:val="21"/>
          <w:color w:val="000000"/>
        </w:rPr>
        <w:t xml:space="preserve">                          </w:t>
      </w:r>
      <w:r>
        <w:rPr>
          <w:sz w:val="21"/>
          <w:color w:val="000000"/>
        </w:rPr>
        <w:t>法定代表人（签字）：</w:t>
      </w:r>
    </w:p>
    <w:p>
      <w:pPr>
        <w:pStyle w:val="null3"/>
        <w:ind w:firstLine="420"/>
        <w:jc w:val="both"/>
      </w:pPr>
      <w:r>
        <w:rPr>
          <w:sz w:val="21"/>
          <w:color w:val="000000"/>
        </w:rPr>
        <w:t>或授权代理人（签字）：</w:t>
      </w:r>
      <w:r>
        <w:rPr>
          <w:sz w:val="21"/>
          <w:color w:val="000000"/>
        </w:rPr>
        <w:t xml:space="preserve">                      </w:t>
      </w:r>
      <w:r>
        <w:rPr>
          <w:sz w:val="21"/>
          <w:color w:val="000000"/>
        </w:rPr>
        <w:t>或授权代理人（签字）：</w:t>
      </w:r>
    </w:p>
    <w:p>
      <w:pPr>
        <w:pStyle w:val="null3"/>
        <w:ind w:firstLine="420"/>
        <w:jc w:val="both"/>
      </w:pPr>
      <w:r>
        <w:rPr>
          <w:sz w:val="21"/>
          <w:color w:val="000000"/>
        </w:rPr>
        <w:t>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r>
        <w:rPr>
          <w:sz w:val="21"/>
          <w:color w:val="000000"/>
        </w:rPr>
        <w:t>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ind w:firstLine="420"/>
        <w:jc w:val="both"/>
      </w:pPr>
      <w:r>
        <w:rPr>
          <w:sz w:val="36"/>
          <w:b/>
          <w:color w:val="000000"/>
        </w:rPr>
        <w:t>廉</w:t>
      </w:r>
      <w:r>
        <w:rPr>
          <w:sz w:val="36"/>
          <w:b/>
          <w:color w:val="000000"/>
        </w:rPr>
        <w:t>政</w:t>
      </w:r>
      <w:r>
        <w:rPr>
          <w:sz w:val="36"/>
          <w:b/>
          <w:color w:val="000000"/>
        </w:rPr>
        <w:t>合</w:t>
      </w:r>
      <w:r>
        <w:rPr>
          <w:sz w:val="36"/>
          <w:b/>
          <w:color w:val="000000"/>
        </w:rPr>
        <w:t>同</w:t>
      </w:r>
    </w:p>
    <w:p>
      <w:pPr>
        <w:pStyle w:val="null3"/>
        <w:ind w:firstLine="420"/>
        <w:jc w:val="left"/>
      </w:pPr>
      <w:r>
        <w:rPr>
          <w:sz w:val="21"/>
          <w:color w:val="000000"/>
        </w:rPr>
        <w:t>根据交通部《关于在交通基础设施建设中加强廉政建设的若干意见》以及有关工程建设、廉政建设的条规，为做好工程建设中的党风廉政建设，保证工程建设高效优质，保证建设资金的安全和有效使用以及投资效益，广东省粤中航道事务中心（以下简称甲方）与施工单位</w:t>
      </w:r>
      <w:r>
        <w:rPr>
          <w:sz w:val="21"/>
          <w:color w:val="000000"/>
        </w:rPr>
        <w:t xml:space="preserve">      </w:t>
      </w:r>
      <w:r>
        <w:rPr>
          <w:sz w:val="21"/>
          <w:color w:val="000000"/>
        </w:rPr>
        <w:t>(以下简称乙方）特订立如下合同。</w:t>
      </w:r>
    </w:p>
    <w:p>
      <w:pPr>
        <w:pStyle w:val="null3"/>
        <w:ind w:firstLine="420"/>
        <w:jc w:val="left"/>
      </w:pPr>
      <w:r>
        <w:rPr>
          <w:sz w:val="21"/>
          <w:color w:val="000000"/>
        </w:rPr>
        <w:t>　甲乙双方的权利和义务</w:t>
      </w:r>
    </w:p>
    <w:p>
      <w:pPr>
        <w:pStyle w:val="null3"/>
        <w:ind w:firstLine="420"/>
        <w:jc w:val="left"/>
      </w:pPr>
      <w:r>
        <w:rPr>
          <w:sz w:val="21"/>
          <w:color w:val="000000"/>
        </w:rPr>
        <w:t>（一）严格遵守党和国家有关法律法规及交通部的有关廉政规定。</w:t>
      </w:r>
    </w:p>
    <w:p>
      <w:pPr>
        <w:pStyle w:val="null3"/>
        <w:ind w:firstLine="420"/>
        <w:jc w:val="left"/>
      </w:pPr>
      <w:r>
        <w:rPr>
          <w:sz w:val="21"/>
          <w:color w:val="000000"/>
        </w:rPr>
        <w:t>（二）严格执行项目的合同文件，自觉按合同办事。</w:t>
      </w:r>
    </w:p>
    <w:p>
      <w:pPr>
        <w:pStyle w:val="null3"/>
        <w:ind w:firstLine="420"/>
        <w:jc w:val="left"/>
      </w:pPr>
      <w:r>
        <w:rPr>
          <w:sz w:val="21"/>
          <w:color w:val="000000"/>
        </w:rPr>
        <w:t>（三）双方的业务活动坚持公开、公正、诚信、透明的原则（除法律认定的商业秘密和合同文件另有规定之外），不得损害国家和集体利益。</w:t>
      </w:r>
    </w:p>
    <w:p>
      <w:pPr>
        <w:pStyle w:val="null3"/>
        <w:ind w:firstLine="420"/>
        <w:jc w:val="left"/>
      </w:pPr>
      <w:r>
        <w:rPr>
          <w:sz w:val="21"/>
          <w:color w:val="000000"/>
        </w:rPr>
        <w:t>（四）建立健全廉政制度，开展廉政教育，设立廉政告示牌，公布举报电话，监督并认真查处违纪行为。</w:t>
      </w:r>
    </w:p>
    <w:p>
      <w:pPr>
        <w:pStyle w:val="null3"/>
        <w:ind w:firstLine="420"/>
        <w:jc w:val="left"/>
      </w:pPr>
      <w:r>
        <w:rPr>
          <w:sz w:val="21"/>
          <w:color w:val="000000"/>
        </w:rPr>
        <w:t>（五）发现对方在业务活动中有违反廉政规定的行为，有及时提醒对方纠正的权利和义务。</w:t>
      </w:r>
    </w:p>
    <w:p>
      <w:pPr>
        <w:pStyle w:val="null3"/>
        <w:ind w:firstLine="420"/>
        <w:jc w:val="left"/>
      </w:pPr>
      <w:r>
        <w:rPr>
          <w:sz w:val="21"/>
          <w:color w:val="000000"/>
        </w:rPr>
        <w:t>（六）发现对方严重违反本合同义务条款的行为，有向其上级有关部门举报、建议给予处理并要求告知处理结果的权利。</w:t>
      </w:r>
    </w:p>
    <w:p>
      <w:pPr>
        <w:pStyle w:val="null3"/>
        <w:ind w:firstLine="420"/>
        <w:jc w:val="left"/>
      </w:pPr>
      <w:r>
        <w:rPr>
          <w:sz w:val="21"/>
          <w:color w:val="000000"/>
        </w:rPr>
        <w:t>第二条</w:t>
      </w:r>
      <w:r>
        <w:rPr>
          <w:sz w:val="21"/>
          <w:color w:val="000000"/>
        </w:rPr>
        <w:t xml:space="preserve">  </w:t>
      </w:r>
      <w:r>
        <w:rPr>
          <w:sz w:val="21"/>
          <w:color w:val="000000"/>
        </w:rPr>
        <w:t>甲方的义务</w:t>
      </w:r>
    </w:p>
    <w:p>
      <w:pPr>
        <w:pStyle w:val="null3"/>
        <w:ind w:firstLine="420"/>
        <w:jc w:val="left"/>
      </w:pPr>
      <w:r>
        <w:rPr>
          <w:sz w:val="21"/>
          <w:color w:val="000000"/>
        </w:rPr>
        <w:t>（一）甲方及其工作人员不得索要或接受乙方的礼金、有价证券和贵重物品，不得在乙方报销任何应由甲方或个人支付的费用。</w:t>
      </w:r>
    </w:p>
    <w:p>
      <w:pPr>
        <w:pStyle w:val="null3"/>
        <w:ind w:firstLine="420"/>
        <w:jc w:val="left"/>
      </w:pPr>
      <w:r>
        <w:rPr>
          <w:sz w:val="21"/>
          <w:color w:val="000000"/>
        </w:rPr>
        <w:t>（二）甲方工作人员不得参加乙方安排的高消费宴请和娱乐活动；不得接受乙方提供的通讯工具、交通工具和高档办公用品。</w:t>
      </w:r>
    </w:p>
    <w:p>
      <w:pPr>
        <w:pStyle w:val="null3"/>
        <w:ind w:firstLine="420"/>
        <w:jc w:val="left"/>
      </w:pPr>
      <w:r>
        <w:rPr>
          <w:sz w:val="21"/>
          <w:color w:val="000000"/>
        </w:rPr>
        <w:t>（三）甲方及其工作人员不得要求或者接受乙方为其住房装修、婚丧嫁娶活动、配偶子女的工作安排以及出国出境、旅游等提供方便。</w:t>
      </w:r>
    </w:p>
    <w:p>
      <w:pPr>
        <w:pStyle w:val="null3"/>
        <w:ind w:firstLine="420"/>
        <w:jc w:val="left"/>
      </w:pPr>
      <w:r>
        <w:rPr>
          <w:sz w:val="21"/>
          <w:color w:val="000000"/>
        </w:rPr>
        <w:t>（四）甲方工作人员的配偶、子女不得从事与该工程有关材料设备供应的经济活动。</w:t>
      </w:r>
    </w:p>
    <w:p>
      <w:pPr>
        <w:pStyle w:val="null3"/>
        <w:ind w:firstLine="420"/>
        <w:jc w:val="left"/>
      </w:pPr>
      <w:r>
        <w:rPr>
          <w:sz w:val="21"/>
          <w:color w:val="000000"/>
        </w:rPr>
        <w:t>（五）甲方及其工作人员不得以任何理由向乙方推荐分包单位，不得要求乙方购买合同规定外的材料和设备。</w:t>
      </w:r>
    </w:p>
    <w:p>
      <w:pPr>
        <w:pStyle w:val="null3"/>
        <w:ind w:firstLine="420"/>
        <w:jc w:val="left"/>
      </w:pPr>
      <w:r>
        <w:rPr>
          <w:sz w:val="21"/>
          <w:color w:val="000000"/>
        </w:rPr>
        <w:t>第三条</w:t>
      </w:r>
      <w:r>
        <w:rPr>
          <w:sz w:val="21"/>
          <w:color w:val="000000"/>
        </w:rPr>
        <w:t xml:space="preserve">  </w:t>
      </w:r>
      <w:r>
        <w:rPr>
          <w:sz w:val="21"/>
          <w:color w:val="000000"/>
        </w:rPr>
        <w:t>乙方义务</w:t>
      </w:r>
    </w:p>
    <w:p>
      <w:pPr>
        <w:pStyle w:val="null3"/>
        <w:ind w:firstLine="420"/>
        <w:jc w:val="left"/>
      </w:pPr>
      <w:r>
        <w:rPr>
          <w:sz w:val="21"/>
          <w:color w:val="000000"/>
        </w:rPr>
        <w:t>（一）乙方不得以任何理由向甲方及其工作人员馈赠礼金、有价证券、贵重礼品。</w:t>
      </w:r>
    </w:p>
    <w:p>
      <w:pPr>
        <w:pStyle w:val="null3"/>
        <w:ind w:firstLine="420"/>
        <w:jc w:val="left"/>
      </w:pPr>
      <w:r>
        <w:rPr>
          <w:sz w:val="21"/>
          <w:color w:val="000000"/>
        </w:rPr>
        <w:t>（二）乙方不得以任何名义为甲方及其工作人员报销应由甲方单位或个人支付的任何费用。</w:t>
      </w:r>
    </w:p>
    <w:p>
      <w:pPr>
        <w:pStyle w:val="null3"/>
        <w:ind w:firstLine="420"/>
        <w:jc w:val="left"/>
      </w:pPr>
      <w:r>
        <w:rPr>
          <w:sz w:val="21"/>
          <w:color w:val="000000"/>
        </w:rPr>
        <w:t>（三）乙方不得以任何理由安排甲方工作人员参加高消费宴请及娱乐活动。</w:t>
      </w:r>
    </w:p>
    <w:p>
      <w:pPr>
        <w:pStyle w:val="null3"/>
        <w:ind w:firstLine="420"/>
        <w:jc w:val="left"/>
      </w:pPr>
      <w:r>
        <w:rPr>
          <w:sz w:val="21"/>
          <w:color w:val="000000"/>
        </w:rPr>
        <w:t>（四）乙方不得为甲方单位和个人购置或提供通讯工具、交通工具和高档办公用品等。</w:t>
      </w:r>
    </w:p>
    <w:p>
      <w:pPr>
        <w:pStyle w:val="null3"/>
        <w:ind w:firstLine="420"/>
        <w:jc w:val="left"/>
      </w:pPr>
      <w:r>
        <w:rPr>
          <w:sz w:val="21"/>
          <w:color w:val="000000"/>
        </w:rPr>
        <w:t>第四条</w:t>
      </w:r>
      <w:r>
        <w:rPr>
          <w:sz w:val="21"/>
          <w:color w:val="000000"/>
        </w:rPr>
        <w:t xml:space="preserve">  </w:t>
      </w:r>
      <w:r>
        <w:rPr>
          <w:sz w:val="21"/>
          <w:color w:val="000000"/>
        </w:rPr>
        <w:t>违约责任</w:t>
      </w:r>
    </w:p>
    <w:p>
      <w:pPr>
        <w:pStyle w:val="null3"/>
        <w:ind w:firstLine="420"/>
        <w:jc w:val="left"/>
      </w:pPr>
      <w:r>
        <w:rPr>
          <w:sz w:val="21"/>
          <w:color w:val="000000"/>
        </w:rPr>
        <w:t>（一）甲方及其工作人员违反本合同第一、第二条，按管理权限，依据有关规定给予党纪、政纪或组织处理；涉嫌犯罪的，移交司法机关追究刑事责任；给乙方单位造成经济损失的，应予以赔偿。</w:t>
      </w:r>
    </w:p>
    <w:p>
      <w:pPr>
        <w:pStyle w:val="null3"/>
        <w:ind w:firstLine="420"/>
        <w:jc w:val="left"/>
      </w:pPr>
      <w:r>
        <w:rPr>
          <w:sz w:val="21"/>
          <w:color w:val="000000"/>
        </w:rPr>
        <w:t>（二）乙方及其工作人员违反本合同第一、第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pStyle w:val="null3"/>
        <w:ind w:firstLine="420"/>
        <w:jc w:val="left"/>
      </w:pPr>
      <w:r>
        <w:rPr>
          <w:sz w:val="21"/>
          <w:color w:val="000000"/>
        </w:rPr>
        <w:t>第五条</w:t>
      </w:r>
      <w:r>
        <w:rPr>
          <w:sz w:val="21"/>
          <w:color w:val="000000"/>
        </w:rPr>
        <w:t xml:space="preserve">  </w:t>
      </w:r>
      <w:r>
        <w:rPr>
          <w:sz w:val="21"/>
          <w:color w:val="000000"/>
        </w:rPr>
        <w:t>双方约定：本合同由双方或双方上级单位的纪检监察机关负责监督执行。由甲方或甲方上级单位的纪检监察机关约请乙方或乙方上级单位的纪检监察机关对本合同执行情况进行检查；提出在本合同规定范围内的裁定意见。</w:t>
      </w:r>
    </w:p>
    <w:p>
      <w:pPr>
        <w:pStyle w:val="null3"/>
        <w:ind w:firstLine="420"/>
        <w:jc w:val="left"/>
      </w:pPr>
      <w:r>
        <w:rPr>
          <w:sz w:val="21"/>
          <w:color w:val="000000"/>
        </w:rPr>
        <w:t>第六条</w:t>
      </w:r>
      <w:r>
        <w:rPr>
          <w:sz w:val="21"/>
          <w:color w:val="000000"/>
        </w:rPr>
        <w:t xml:space="preserve">  </w:t>
      </w:r>
      <w:r>
        <w:rPr>
          <w:sz w:val="21"/>
          <w:color w:val="000000"/>
        </w:rPr>
        <w:t>本合同有效期为甲乙双方签署之日起至该合同届满结算付清费用后止。</w:t>
      </w:r>
    </w:p>
    <w:p>
      <w:pPr>
        <w:pStyle w:val="null3"/>
        <w:ind w:firstLine="420"/>
        <w:jc w:val="left"/>
      </w:pPr>
      <w:r>
        <w:rPr>
          <w:sz w:val="21"/>
          <w:color w:val="000000"/>
        </w:rPr>
        <w:t>第七条</w:t>
      </w:r>
      <w:r>
        <w:rPr>
          <w:sz w:val="21"/>
          <w:color w:val="000000"/>
        </w:rPr>
        <w:t xml:space="preserve">  </w:t>
      </w:r>
      <w:r>
        <w:rPr>
          <w:sz w:val="21"/>
          <w:color w:val="000000"/>
        </w:rPr>
        <w:t>本合同一式肆份，甲方执叁份，乙方执壹份，具有同等法律效力。</w:t>
      </w:r>
    </w:p>
    <w:p>
      <w:pPr>
        <w:pStyle w:val="null3"/>
        <w:ind w:firstLine="420"/>
        <w:jc w:val="left"/>
      </w:pPr>
      <w:r>
        <w:rPr>
          <w:sz w:val="21"/>
          <w:color w:val="000000"/>
        </w:rPr>
        <w:t>甲方：广东省粤中航道事务中心</w:t>
      </w:r>
      <w:r>
        <w:rPr>
          <w:sz w:val="21"/>
          <w:color w:val="000000"/>
        </w:rPr>
        <w:t xml:space="preserve">         </w:t>
      </w:r>
      <w:r>
        <w:rPr>
          <w:sz w:val="21"/>
          <w:color w:val="000000"/>
        </w:rPr>
        <w:t>乙方：</w:t>
      </w:r>
      <w:r>
        <w:rPr>
          <w:sz w:val="21"/>
          <w:color w:val="000000"/>
        </w:rPr>
        <w:t>xxx</w:t>
      </w:r>
    </w:p>
    <w:p>
      <w:pPr>
        <w:pStyle w:val="null3"/>
        <w:ind w:firstLine="420"/>
        <w:jc w:val="left"/>
      </w:pPr>
      <w:r>
        <w:rPr>
          <w:sz w:val="21"/>
          <w:color w:val="000000"/>
        </w:rPr>
        <w:t>法定代表人（签字）：</w:t>
      </w:r>
      <w:r>
        <w:rPr>
          <w:sz w:val="21"/>
          <w:color w:val="000000"/>
        </w:rPr>
        <w:t xml:space="preserve">                      </w:t>
      </w:r>
      <w:r>
        <w:rPr>
          <w:sz w:val="21"/>
          <w:color w:val="000000"/>
        </w:rPr>
        <w:t>法定代表人（签字）：</w:t>
      </w:r>
    </w:p>
    <w:p>
      <w:pPr>
        <w:pStyle w:val="null3"/>
        <w:ind w:firstLine="420"/>
        <w:jc w:val="left"/>
      </w:pPr>
      <w:r>
        <w:rPr>
          <w:sz w:val="21"/>
          <w:color w:val="000000"/>
        </w:rPr>
        <w:t>或授权代理人（签字）：</w:t>
      </w:r>
      <w:r>
        <w:rPr>
          <w:sz w:val="21"/>
          <w:color w:val="000000"/>
        </w:rPr>
        <w:t xml:space="preserve">                   </w:t>
      </w:r>
      <w:r>
        <w:rPr>
          <w:sz w:val="21"/>
          <w:color w:val="000000"/>
        </w:rPr>
        <w:t>或授权代理人（签字）：</w:t>
      </w:r>
    </w:p>
    <w:p>
      <w:pPr>
        <w:pStyle w:val="null3"/>
        <w:ind w:firstLine="420"/>
        <w:jc w:val="left"/>
      </w:pPr>
      <w:r>
        <w:rPr>
          <w:sz w:val="21"/>
          <w:color w:val="000000"/>
        </w:rPr>
        <w:t>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r>
        <w:rPr>
          <w:sz w:val="21"/>
          <w:color w:val="000000"/>
        </w:rPr>
        <w:t>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jc w:val="left"/>
      </w:pPr>
      <w:r>
        <w:rPr/>
        <w:t xml:space="preserve"> </w:t>
      </w:r>
    </w:p>
    <w:p>
      <w:pPr>
        <w:pStyle w:val="null3"/>
        <w:ind w:firstLine="643"/>
        <w:jc w:val="center"/>
      </w:pPr>
      <w:r>
        <w:rPr>
          <w:sz w:val="32"/>
          <w:b/>
          <w:color w:val="000000"/>
        </w:rPr>
        <w:t>安全生产合同</w:t>
      </w:r>
    </w:p>
    <w:p>
      <w:pPr>
        <w:pStyle w:val="null3"/>
        <w:ind w:firstLine="420"/>
        <w:jc w:val="left"/>
      </w:pPr>
      <w:r>
        <w:rPr>
          <w:sz w:val="21"/>
          <w:color w:val="000000"/>
        </w:rPr>
        <w:t>为加强建设工程安全生产管理，依据《建设工程安全生产管理条例》以及国家建筑安全生产法律、法规。为加强项目建设施工现场管理，保障建设工程施工顺利进行，促进安全、文明施工，切实做好本项目的安全生产管理工作。甲乙双方特签订本安全生产合同。</w:t>
      </w:r>
    </w:p>
    <w:p>
      <w:pPr>
        <w:pStyle w:val="null3"/>
        <w:ind w:firstLine="420"/>
        <w:jc w:val="left"/>
      </w:pPr>
      <w:r>
        <w:rPr>
          <w:sz w:val="21"/>
          <w:color w:val="000000"/>
        </w:rPr>
        <w:t>甲方职责</w:t>
      </w:r>
    </w:p>
    <w:p>
      <w:pPr>
        <w:pStyle w:val="null3"/>
        <w:ind w:firstLine="420"/>
        <w:jc w:val="left"/>
      </w:pPr>
      <w:r>
        <w:rPr>
          <w:sz w:val="21"/>
          <w:color w:val="000000"/>
        </w:rPr>
        <w:t>1.甲方不得对乙方提出不符合建设工程安全生产法律、法规和强制性标准规定的要求，不得压缩合同约定的工期。</w:t>
      </w:r>
    </w:p>
    <w:p>
      <w:pPr>
        <w:pStyle w:val="null3"/>
        <w:ind w:firstLine="420"/>
        <w:jc w:val="left"/>
      </w:pPr>
      <w:r>
        <w:rPr>
          <w:sz w:val="21"/>
          <w:color w:val="000000"/>
        </w:rPr>
        <w:t>2.甲方不得明示或暗示乙方购买、租赁、使用不符合安全施工要求的安全防护用具、机械设备、施工机具及配件、消防设施和器材。</w:t>
      </w:r>
    </w:p>
    <w:p>
      <w:pPr>
        <w:pStyle w:val="null3"/>
        <w:ind w:firstLine="420"/>
        <w:jc w:val="left"/>
      </w:pPr>
      <w:r>
        <w:rPr>
          <w:sz w:val="21"/>
          <w:color w:val="000000"/>
        </w:rPr>
        <w:t>3.召开安全生产会，及时传达中央及地方有关安全生产的精神。</w:t>
      </w:r>
    </w:p>
    <w:p>
      <w:pPr>
        <w:pStyle w:val="null3"/>
        <w:ind w:firstLine="420"/>
        <w:jc w:val="left"/>
      </w:pPr>
      <w:r>
        <w:rPr>
          <w:sz w:val="21"/>
          <w:color w:val="000000"/>
        </w:rPr>
        <w:t>4.组织对乙方施工现场安全生产检查，监督乙方及时处理发现的各项安全隐患。</w:t>
      </w:r>
    </w:p>
    <w:p>
      <w:pPr>
        <w:pStyle w:val="null3"/>
        <w:ind w:firstLine="420"/>
        <w:jc w:val="left"/>
      </w:pPr>
      <w:r>
        <w:rPr>
          <w:sz w:val="21"/>
          <w:color w:val="000000"/>
        </w:rPr>
        <w:t>乙方职责</w:t>
      </w:r>
    </w:p>
    <w:p>
      <w:pPr>
        <w:pStyle w:val="null3"/>
        <w:ind w:firstLine="420"/>
        <w:jc w:val="left"/>
      </w:pPr>
      <w:r>
        <w:rPr>
          <w:sz w:val="21"/>
          <w:color w:val="000000"/>
        </w:rPr>
        <w:t>1.乙方主要负责人依法对本单位的安全生产工作全面负责。应当建立、健全安全生产责任制度和安全生产教育培训制度，制定安全生产规章制度和操作规程，保证本单位安全生产条件所需资金的投入，对工程进行定期和专项的安全检查，并做好安全检查记录。</w:t>
      </w:r>
    </w:p>
    <w:p>
      <w:pPr>
        <w:pStyle w:val="null3"/>
        <w:ind w:firstLine="420"/>
        <w:jc w:val="left"/>
      </w:pPr>
      <w:r>
        <w:rPr>
          <w:sz w:val="21"/>
          <w:color w:val="000000"/>
        </w:rPr>
        <w:t>2.乙方项目负责人应当由取得相应执业资格的人员担任，对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null3"/>
        <w:ind w:firstLine="420"/>
        <w:jc w:val="left"/>
      </w:pPr>
      <w:r>
        <w:rPr>
          <w:sz w:val="21"/>
          <w:color w:val="000000"/>
        </w:rPr>
        <w:t>3.乙方应当设立安全生产管理工作机构，配备专职的安全生产管理人员。专职安全生产管理人员负责对安全生产进行现场监督检查。发现安全事故隐患，应当及时向安全生产管理机构报告：对违章指挥、违章操作的，应当立即制止。</w:t>
      </w:r>
    </w:p>
    <w:p>
      <w:pPr>
        <w:pStyle w:val="null3"/>
        <w:ind w:firstLine="420"/>
        <w:jc w:val="left"/>
      </w:pPr>
      <w:r>
        <w:rPr>
          <w:sz w:val="21"/>
          <w:color w:val="000000"/>
        </w:rPr>
        <w:t>4.乙方人员，必须接受安全技术教育，熟知和遵守本工种的各项安全技术操作规程，定期进行安全技术考核，合格者方准上岗操作。</w:t>
      </w:r>
    </w:p>
    <w:p>
      <w:pPr>
        <w:pStyle w:val="null3"/>
        <w:ind w:firstLine="420"/>
        <w:jc w:val="left"/>
      </w:pPr>
      <w:r>
        <w:rPr>
          <w:sz w:val="21"/>
          <w:color w:val="000000"/>
        </w:rPr>
        <w:t>5.乙方在任何时候都应采取各种合理的预防措施，防止其员工发生任何违法、违禁、暴力或妨碍治安的行为。</w:t>
      </w:r>
    </w:p>
    <w:p>
      <w:pPr>
        <w:pStyle w:val="null3"/>
        <w:ind w:firstLine="420"/>
        <w:jc w:val="left"/>
      </w:pPr>
      <w:r>
        <w:rPr>
          <w:sz w:val="21"/>
          <w:color w:val="000000"/>
        </w:rPr>
        <w:t>6.乙方操作人员上岗，必须按规定穿戴防护用品。项目负责人应随时检查劳动防护用品的穿戴情况，不按规定穿戴防护用品的人员不得上岗。</w:t>
      </w:r>
    </w:p>
    <w:p>
      <w:pPr>
        <w:pStyle w:val="null3"/>
        <w:ind w:firstLine="420"/>
        <w:jc w:val="left"/>
      </w:pPr>
      <w:r>
        <w:rPr>
          <w:sz w:val="21"/>
          <w:color w:val="000000"/>
        </w:rPr>
        <w:t>7．乙方所有设备和高空作业设备均应按相关规定定期检查，保证其经常处于完好状态；不合格的机具、设备和劳保护用品严禁使用。</w:t>
      </w:r>
    </w:p>
    <w:p>
      <w:pPr>
        <w:pStyle w:val="null3"/>
        <w:ind w:firstLine="420"/>
        <w:jc w:val="left"/>
      </w:pPr>
      <w:r>
        <w:rPr>
          <w:sz w:val="21"/>
          <w:color w:val="000000"/>
        </w:rPr>
        <w:t>8．乙方应当遵守国家有关法律、法规，搞好文明施工工作，不得出现因损害社会公共利益和他人合法权益，野蛮施工等行为，而导致投诉的情况。</w:t>
      </w:r>
    </w:p>
    <w:p>
      <w:pPr>
        <w:pStyle w:val="null3"/>
        <w:ind w:firstLine="420"/>
        <w:jc w:val="left"/>
      </w:pPr>
      <w:r>
        <w:rPr>
          <w:sz w:val="21"/>
          <w:color w:val="000000"/>
        </w:rPr>
        <w:t>违约责任</w:t>
      </w:r>
    </w:p>
    <w:p>
      <w:pPr>
        <w:pStyle w:val="null3"/>
        <w:ind w:firstLine="420"/>
        <w:jc w:val="left"/>
      </w:pPr>
      <w:r>
        <w:rPr>
          <w:sz w:val="21"/>
          <w:color w:val="000000"/>
        </w:rPr>
        <w:t>如甲方或乙方违反协议条款的相关内容造成的不良后果，由责任方按照《中华人民共和国安全法》《建设工程安全生产管理条例》中规定的条款承担法律责任。</w:t>
      </w:r>
    </w:p>
    <w:p>
      <w:pPr>
        <w:pStyle w:val="null3"/>
        <w:ind w:firstLine="420"/>
        <w:jc w:val="left"/>
      </w:pPr>
      <w:r>
        <w:rPr>
          <w:sz w:val="21"/>
          <w:color w:val="000000"/>
        </w:rPr>
        <w:t>本合同一式肆份，甲方执叁份，乙方执壹份。具有同等法律效力。</w:t>
      </w:r>
    </w:p>
    <w:p>
      <w:pPr>
        <w:pStyle w:val="null3"/>
        <w:ind w:firstLine="420"/>
        <w:jc w:val="left"/>
      </w:pPr>
      <w:r>
        <w:rPr>
          <w:sz w:val="21"/>
          <w:color w:val="000000"/>
        </w:rPr>
        <w:t>甲方：广东省粤中航道事务中心</w:t>
      </w:r>
      <w:r>
        <w:rPr>
          <w:sz w:val="21"/>
          <w:color w:val="000000"/>
        </w:rPr>
        <w:t xml:space="preserve">          </w:t>
      </w:r>
      <w:r>
        <w:rPr>
          <w:sz w:val="21"/>
          <w:color w:val="000000"/>
        </w:rPr>
        <w:t>乙方：</w:t>
      </w:r>
      <w:r>
        <w:rPr>
          <w:sz w:val="21"/>
          <w:color w:val="000000"/>
        </w:rPr>
        <w:t>xxx</w:t>
      </w:r>
    </w:p>
    <w:p>
      <w:pPr>
        <w:pStyle w:val="null3"/>
        <w:ind w:firstLine="420"/>
        <w:jc w:val="left"/>
      </w:pPr>
      <w:r>
        <w:rPr>
          <w:sz w:val="21"/>
          <w:color w:val="000000"/>
        </w:rPr>
        <w:t>法定代表人（签字）：</w:t>
      </w:r>
      <w:r>
        <w:rPr>
          <w:sz w:val="21"/>
          <w:color w:val="000000"/>
        </w:rPr>
        <w:t xml:space="preserve">                       </w:t>
      </w:r>
      <w:r>
        <w:rPr>
          <w:sz w:val="21"/>
          <w:color w:val="000000"/>
        </w:rPr>
        <w:t>法定代表人（签字）：</w:t>
      </w:r>
    </w:p>
    <w:p>
      <w:pPr>
        <w:pStyle w:val="null3"/>
        <w:ind w:firstLine="420"/>
        <w:jc w:val="left"/>
      </w:pPr>
      <w:r>
        <w:rPr>
          <w:sz w:val="21"/>
          <w:color w:val="000000"/>
        </w:rPr>
        <w:t>或授权代理人（签字）：</w:t>
      </w:r>
      <w:r>
        <w:rPr>
          <w:sz w:val="21"/>
          <w:color w:val="000000"/>
        </w:rPr>
        <w:t xml:space="preserve">                   </w:t>
      </w:r>
      <w:r>
        <w:rPr>
          <w:sz w:val="21"/>
          <w:color w:val="000000"/>
        </w:rPr>
        <w:t>或授权代理人（签字）：</w:t>
      </w:r>
    </w:p>
    <w:p>
      <w:pPr>
        <w:pStyle w:val="null3"/>
        <w:ind w:firstLine="420"/>
        <w:jc w:val="left"/>
      </w:pPr>
      <w:r>
        <w:rPr>
          <w:sz w:val="21"/>
          <w:color w:val="000000"/>
        </w:rPr>
        <w:t>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r>
        <w:rPr>
          <w:sz w:val="21"/>
          <w:color w:val="000000"/>
        </w:rPr>
        <w:t xml:space="preserve">                              </w:t>
      </w:r>
      <w:r>
        <w:rPr>
          <w:sz w:val="21"/>
          <w:color w:val="000000"/>
        </w:rPr>
        <w:t>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440001-2025-32769</w:t>
      </w:r>
    </w:p>
    <w:p>
      <w:pPr>
        <w:pStyle w:val="null3"/>
        <w:jc w:val="center"/>
        <w:outlineLvl w:val="3"/>
      </w:pPr>
      <w:r>
        <w:rPr>
          <w:sz w:val="24"/>
          <w:b/>
        </w:rPr>
        <w:t>采购项目编号：</w:t>
      </w:r>
      <w:r>
        <w:rPr>
          <w:sz w:val="24"/>
          <w:b/>
        </w:rPr>
        <w:t>GZYL25GC032976</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广州宜立工程管理有限公司</w:t>
      </w:r>
    </w:p>
    <w:p>
      <w:pPr>
        <w:pStyle w:val="null3"/>
        <w:ind w:firstLine="480"/>
      </w:pPr>
      <w:r>
        <w:rPr/>
        <w:t xml:space="preserve"> 你方组织的</w:t>
      </w:r>
      <w:r>
        <w:rPr>
          <w:u w:val="single"/>
        </w:rPr>
        <w:t>“</w:t>
      </w:r>
      <w:r>
        <w:rPr>
          <w:u w:val="single"/>
        </w:rPr>
        <w:t>思贤滘口生态航标外围防护项目</w:t>
      </w:r>
      <w:r>
        <w:rPr>
          <w:u w:val="single"/>
        </w:rPr>
        <w:t>”</w:t>
      </w:r>
      <w:r>
        <w:rPr/>
        <w:t>项目的竞争性磋商[采购项目编号为：</w:t>
      </w:r>
      <w:r>
        <w:rPr>
          <w:u w:val="single"/>
        </w:rPr>
        <w:t>GZYL25GC032976</w:t>
      </w:r>
      <w:r>
        <w:rPr/>
        <w:t>]，我方愿参与响应。</w:t>
      </w:r>
    </w:p>
    <w:p>
      <w:pPr>
        <w:pStyle w:val="null3"/>
        <w:ind w:firstLine="480"/>
      </w:pPr>
      <w:r>
        <w:rPr/>
        <w:t>我方确认收到贵方提供的</w:t>
      </w:r>
      <w:r>
        <w:rPr>
          <w:u w:val="single"/>
        </w:rPr>
        <w:t>“</w:t>
      </w:r>
      <w:r>
        <w:rPr>
          <w:u w:val="single"/>
        </w:rPr>
        <w:t>思贤滘口生态航标外围防护项目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从提交投标（响应）文件的截止之日起60日历天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广州宜立工程管理有限公司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思贤滘口生态航标外围防护项目</w:t>
      </w:r>
      <w:r>
        <w:rPr/>
        <w:t>”项目采购[采购项目编号为</w:t>
      </w:r>
      <w:r>
        <w:rPr/>
        <w:t>GZYL25GC032976</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广东省粤中航道事务中心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广州宜立工程管理有限公司</w:t>
      </w:r>
    </w:p>
    <w:p>
      <w:pPr>
        <w:pStyle w:val="null3"/>
        <w:ind w:firstLine="480"/>
      </w:pPr>
      <w:r>
        <w:rPr/>
        <w:t>我单位参加贵公司组织的</w:t>
      </w:r>
      <w:r>
        <w:rPr/>
        <w:t>思贤滘口生态航标外围防护项目</w:t>
      </w:r>
      <w:r>
        <w:rPr/>
        <w:t>（采购项目编号：</w:t>
      </w:r>
      <w:r>
        <w:rPr/>
        <w:t>GZYL25GC032976</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广州宜立工程管理有限公司</w:t>
      </w:r>
    </w:p>
    <w:p>
      <w:pPr>
        <w:pStyle w:val="null3"/>
        <w:ind w:firstLine="480"/>
      </w:pPr>
      <w:r>
        <w:rPr/>
        <w:t>我单位已登记并准备参与“</w:t>
      </w:r>
      <w:r>
        <w:rPr/>
        <w:t>思贤滘口生态航标外围防护项目</w:t>
      </w:r>
      <w:r>
        <w:rPr/>
        <w:t>”项目（采购项目编号：</w:t>
      </w:r>
      <w:r>
        <w:rPr/>
        <w:t>GZYL25GC032976</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